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5B1635" w14:textId="77777777" w:rsidR="00B13D09" w:rsidRDefault="00B13D09" w:rsidP="00E83BFD">
      <w:pPr>
        <w:pStyle w:val="Nagwek4"/>
        <w:jc w:val="center"/>
        <w:rPr>
          <w:rFonts w:eastAsia="Times New Roman" w:cs="Times New Roman"/>
          <w:bCs w:val="0"/>
          <w:i w:val="0"/>
          <w:caps/>
          <w:color w:val="auto"/>
          <w:kern w:val="20"/>
          <w:sz w:val="28"/>
          <w:szCs w:val="20"/>
        </w:rPr>
      </w:pPr>
    </w:p>
    <w:p w14:paraId="2EE5307A" w14:textId="77777777" w:rsidR="00474772" w:rsidRPr="00474772" w:rsidRDefault="00474772" w:rsidP="00474772">
      <w:pPr>
        <w:widowControl w:val="0"/>
        <w:overflowPunct w:val="0"/>
        <w:autoSpaceDE w:val="0"/>
        <w:autoSpaceDN w:val="0"/>
        <w:adjustRightInd w:val="0"/>
        <w:spacing w:line="580" w:lineRule="exact"/>
        <w:jc w:val="center"/>
        <w:rPr>
          <w:rFonts w:ascii="Arial" w:hAnsi="Arial" w:cs="Caslon 540 LT Std"/>
          <w:b/>
          <w:bCs/>
          <w:i/>
          <w:iCs/>
          <w:color w:val="FF0000"/>
          <w:kern w:val="28"/>
          <w:sz w:val="20"/>
          <w:szCs w:val="20"/>
          <w:lang w:val="pl" w:eastAsia="en-US"/>
        </w:rPr>
      </w:pPr>
      <w:r w:rsidRPr="00474772">
        <w:rPr>
          <w:rFonts w:ascii="Arial" w:hAnsi="Arial" w:cs="Caslon 540 LT Std"/>
          <w:b/>
          <w:bCs/>
          <w:i/>
          <w:iCs/>
          <w:color w:val="FF0000"/>
          <w:kern w:val="28"/>
          <w:sz w:val="20"/>
          <w:szCs w:val="20"/>
          <w:lang w:val="pl" w:eastAsia="en-US"/>
        </w:rPr>
        <w:t>Tłumaczenie nie autoryzowane przez PIBR</w:t>
      </w:r>
    </w:p>
    <w:p w14:paraId="7AE18B57" w14:textId="4DCBA3AF" w:rsidR="00717EB9" w:rsidRPr="00212933" w:rsidRDefault="00897406" w:rsidP="00E83BFD">
      <w:pPr>
        <w:pStyle w:val="Nagwek4"/>
        <w:jc w:val="center"/>
        <w:rPr>
          <w:color w:val="005BAA"/>
          <w:lang w:val="pl-PL"/>
        </w:rPr>
      </w:pPr>
      <w:r>
        <w:rPr>
          <w:rFonts w:eastAsia="Times New Roman" w:cs="Times New Roman"/>
          <w:i w:val="0"/>
          <w:iCs w:val="0"/>
          <w:caps/>
          <w:color w:val="auto"/>
          <w:kern w:val="20"/>
          <w:sz w:val="28"/>
          <w:szCs w:val="20"/>
          <w:lang w:val="pl"/>
        </w:rPr>
        <w:t xml:space="preserve">Możliwy do zastosowania wzór </w:t>
      </w:r>
      <w:r w:rsidR="00C033B0">
        <w:rPr>
          <w:rFonts w:eastAsia="Times New Roman" w:cs="Times New Roman"/>
          <w:i w:val="0"/>
          <w:iCs w:val="0"/>
          <w:caps/>
          <w:color w:val="auto"/>
          <w:kern w:val="20"/>
          <w:sz w:val="28"/>
          <w:szCs w:val="20"/>
          <w:lang w:val="pl"/>
        </w:rPr>
        <w:t>ODPOWIEDZI</w:t>
      </w:r>
      <w:r>
        <w:rPr>
          <w:rFonts w:eastAsia="Times New Roman" w:cs="Times New Roman"/>
          <w:i w:val="0"/>
          <w:iCs w:val="0"/>
          <w:caps/>
          <w:color w:val="auto"/>
          <w:kern w:val="20"/>
          <w:sz w:val="28"/>
          <w:szCs w:val="20"/>
          <w:lang w:val="pl"/>
        </w:rPr>
        <w:t>: Proponowany MSB dla MZJ</w:t>
      </w:r>
    </w:p>
    <w:p w14:paraId="49C609E1" w14:textId="77777777" w:rsidR="00B13D09" w:rsidRPr="00212933" w:rsidRDefault="00B13D09" w:rsidP="00B13D09">
      <w:pPr>
        <w:pStyle w:val="Tekstpodstawowy"/>
        <w:rPr>
          <w:rFonts w:cs="Arial"/>
          <w:lang w:val="pl-PL"/>
        </w:rPr>
      </w:pPr>
      <w:bookmarkStart w:id="0" w:name="_Toc480461367"/>
      <w:bookmarkStart w:id="1" w:name="_Toc480462244"/>
      <w:bookmarkStart w:id="2" w:name="_Hlk53487986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B13D09" w:rsidRPr="00212933" w14:paraId="32608BD1" w14:textId="77777777" w:rsidTr="00635411">
        <w:tc>
          <w:tcPr>
            <w:tcW w:w="9350" w:type="dxa"/>
            <w:shd w:val="clear" w:color="auto" w:fill="auto"/>
          </w:tcPr>
          <w:p w14:paraId="4D75E8A2" w14:textId="77777777" w:rsidR="00B13D09" w:rsidRPr="007A22B1" w:rsidRDefault="00B13D09" w:rsidP="00635411">
            <w:pPr>
              <w:pStyle w:val="Default"/>
              <w:spacing w:line="280" w:lineRule="exact"/>
              <w:ind w:left="0" w:firstLine="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pl"/>
              </w:rPr>
              <w:t>Wytyczne dla respondentów</w:t>
            </w:r>
          </w:p>
          <w:p w14:paraId="3F6A7E45" w14:textId="7D71E7F6" w:rsidR="00B13D09" w:rsidRPr="00212933" w:rsidRDefault="00B13D09" w:rsidP="00B13D09">
            <w:pPr>
              <w:pStyle w:val="Nagwek3"/>
              <w:numPr>
                <w:ilvl w:val="0"/>
                <w:numId w:val="27"/>
              </w:numPr>
              <w:ind w:left="547" w:hanging="547"/>
              <w:rPr>
                <w:rFonts w:cs="Arial"/>
                <w:b w:val="0"/>
                <w:bCs w:val="0"/>
                <w:szCs w:val="20"/>
                <w:lang w:val="pl-PL"/>
              </w:rPr>
            </w:pPr>
            <w:r>
              <w:rPr>
                <w:rFonts w:cs="Arial"/>
                <w:b w:val="0"/>
                <w:bCs w:val="0"/>
                <w:lang w:val="pl"/>
              </w:rPr>
              <w:t>Rada Międzynarodowych Standardów Badania i Usług Atestacyjnych (</w:t>
            </w:r>
            <w:r w:rsidR="00D515B6">
              <w:rPr>
                <w:rFonts w:cs="Arial"/>
                <w:b w:val="0"/>
                <w:bCs w:val="0"/>
                <w:lang w:val="pl"/>
              </w:rPr>
              <w:t xml:space="preserve">International Auditing and Assurance Standards Board – </w:t>
            </w:r>
            <w:r>
              <w:rPr>
                <w:rFonts w:cs="Arial"/>
                <w:b w:val="0"/>
                <w:bCs w:val="0"/>
                <w:lang w:val="pl"/>
              </w:rPr>
              <w:t>IAASB) opublikowała niniejszy odrębny dokument w formacie Microsoft Word, aby respondenci mogli według własnego uznania go wykorzystać przy składaniu swoich uwag</w:t>
            </w:r>
            <w:r w:rsidR="00D515B6">
              <w:rPr>
                <w:rFonts w:cs="Arial"/>
                <w:b w:val="0"/>
                <w:bCs w:val="0"/>
                <w:lang w:val="pl"/>
              </w:rPr>
              <w:t xml:space="preserve"> i komentarzy</w:t>
            </w:r>
            <w:r>
              <w:rPr>
                <w:rFonts w:cs="Arial"/>
                <w:b w:val="0"/>
                <w:bCs w:val="0"/>
                <w:lang w:val="pl"/>
              </w:rPr>
              <w:t xml:space="preserve">. Pytania przedstawione poniżej pochodzą z projektu proponowanego Międzynarodowego Standardu Badania dotyczącego badania sprawozdań finansowych mniej złożonych jednostek (projekt MSB dla MZJ) dostępnego pod adresem </w:t>
            </w:r>
            <w:hyperlink r:id="rId8">
              <w:r>
                <w:rPr>
                  <w:rStyle w:val="Hipercze"/>
                  <w:rFonts w:cs="Arial"/>
                  <w:b w:val="0"/>
                  <w:bCs w:val="0"/>
                  <w:lang w:val="pl"/>
                </w:rPr>
                <w:t>www.iaasb.org/publications/exposure-draft-proposed-international-standard-auditing-financial-statements-less-complex-entities</w:t>
              </w:r>
            </w:hyperlink>
            <w:r>
              <w:rPr>
                <w:rFonts w:cs="Arial"/>
                <w:b w:val="0"/>
                <w:bCs w:val="0"/>
                <w:lang w:val="pl"/>
              </w:rPr>
              <w:t xml:space="preserve">. </w:t>
            </w:r>
          </w:p>
          <w:p w14:paraId="737AFAB9" w14:textId="77777777" w:rsidR="00B13D09" w:rsidRPr="00212933" w:rsidRDefault="00B13D09" w:rsidP="00B13D09">
            <w:pPr>
              <w:pStyle w:val="Nagwek3"/>
              <w:numPr>
                <w:ilvl w:val="0"/>
                <w:numId w:val="27"/>
              </w:numPr>
              <w:spacing w:after="120"/>
              <w:ind w:left="547" w:hanging="547"/>
              <w:rPr>
                <w:rFonts w:cs="Arial"/>
                <w:b w:val="0"/>
                <w:bCs w:val="0"/>
                <w:lang w:val="pl-PL"/>
              </w:rPr>
            </w:pPr>
            <w:r>
              <w:rPr>
                <w:rFonts w:cs="Arial"/>
                <w:b w:val="0"/>
                <w:bCs w:val="0"/>
                <w:lang w:val="pl"/>
              </w:rPr>
              <w:t xml:space="preserve">Respondenci są proszeni o zgłaszanie uwag dotyczących jasności, zrozumiałości i praktycznej możliwości stosowania projektu MSB dla MZJ. W związku z tym najbardziej pomocne będą uwagi odnoszące się do konkretnych aspektów projektu MSB dla MZJ i wskazujące przyczyny ewentualnych obaw, wraz z propozycjami ulepszeń. Mile widziane będą również konkretne propozycje dotyczące proponowanych zmian brzmienia projektu MSB dla MZJ. </w:t>
            </w:r>
          </w:p>
          <w:p w14:paraId="4FF18D5B" w14:textId="15DCB757" w:rsidR="00B13D09" w:rsidRPr="00212933" w:rsidRDefault="00B13D09" w:rsidP="00B13D09">
            <w:pPr>
              <w:pStyle w:val="Nagwek3"/>
              <w:numPr>
                <w:ilvl w:val="0"/>
                <w:numId w:val="27"/>
              </w:numPr>
              <w:spacing w:after="120"/>
              <w:ind w:left="547" w:hanging="547"/>
              <w:rPr>
                <w:rFonts w:cs="Arial"/>
                <w:b w:val="0"/>
                <w:bCs w:val="0"/>
                <w:lang w:val="pl-PL"/>
              </w:rPr>
            </w:pPr>
            <w:r>
              <w:rPr>
                <w:rFonts w:cs="Arial"/>
                <w:lang w:val="pl"/>
              </w:rPr>
              <w:t>Respondenci mogą udzielić odpowiedzi tylko na pytania istotne dla nich lub na wszystkie pytania.</w:t>
            </w:r>
            <w:r>
              <w:rPr>
                <w:rFonts w:cs="Arial"/>
                <w:b w:val="0"/>
                <w:bCs w:val="0"/>
                <w:lang w:val="pl"/>
              </w:rPr>
              <w:t xml:space="preserve"> W przypadku</w:t>
            </w:r>
            <w:r w:rsidR="00D515B6">
              <w:rPr>
                <w:rFonts w:cs="Arial"/>
                <w:b w:val="0"/>
                <w:bCs w:val="0"/>
                <w:lang w:val="pl"/>
              </w:rPr>
              <w:t>,</w:t>
            </w:r>
            <w:r>
              <w:rPr>
                <w:rFonts w:cs="Arial"/>
                <w:b w:val="0"/>
                <w:bCs w:val="0"/>
                <w:lang w:val="pl"/>
              </w:rPr>
              <w:t xml:space="preserve"> gdy respondent akceptuje propozycje zawarte w projekcie MSB dla MZJ, pomocne będzie poinformowanie o tym IAASB, ponieważ nie zawsze można wywnioskować, czy propozycje IAASB są akceptowane, jeśli nie zostało to jednoznacznie wyrażone.</w:t>
            </w:r>
          </w:p>
          <w:p w14:paraId="00C8C988" w14:textId="4F723888" w:rsidR="00B13D09" w:rsidRPr="00212933" w:rsidRDefault="00B13D09" w:rsidP="00B13D09">
            <w:pPr>
              <w:pStyle w:val="Nagwek3"/>
              <w:numPr>
                <w:ilvl w:val="0"/>
                <w:numId w:val="27"/>
              </w:numPr>
              <w:spacing w:after="120"/>
              <w:ind w:left="547" w:hanging="547"/>
              <w:rPr>
                <w:rFonts w:cs="Arial"/>
                <w:b w:val="0"/>
                <w:bCs w:val="0"/>
                <w:lang w:val="pl-PL"/>
              </w:rPr>
            </w:pPr>
            <w:r>
              <w:rPr>
                <w:rFonts w:cs="Arial"/>
                <w:b w:val="0"/>
                <w:bCs w:val="0"/>
                <w:lang w:val="pl"/>
              </w:rPr>
              <w:t xml:space="preserve">Prosimy, aby pisma zawierające uwagi </w:t>
            </w:r>
            <w:r w:rsidR="00D515B6">
              <w:rPr>
                <w:rFonts w:cs="Arial"/>
                <w:b w:val="0"/>
                <w:bCs w:val="0"/>
                <w:lang w:val="pl"/>
              </w:rPr>
              <w:t xml:space="preserve">i komentarze </w:t>
            </w:r>
            <w:r>
              <w:rPr>
                <w:rFonts w:cs="Arial"/>
                <w:b w:val="0"/>
                <w:bCs w:val="0"/>
                <w:lang w:val="pl"/>
              </w:rPr>
              <w:t>nie zawierały tabel, ponieważ nie są one prawidłowo odczytywane przez oprogramowanie, które wykorzystujemy do analizowania uwag respondentów.</w:t>
            </w:r>
          </w:p>
          <w:p w14:paraId="31E82858" w14:textId="77777777" w:rsidR="00B13D09" w:rsidRPr="00212933" w:rsidRDefault="00B13D09" w:rsidP="00635411">
            <w:pPr>
              <w:pStyle w:val="Nagwek3"/>
              <w:spacing w:after="120"/>
              <w:rPr>
                <w:rFonts w:cs="Arial"/>
                <w:lang w:val="pl-PL"/>
              </w:rPr>
            </w:pPr>
            <w:r>
              <w:rPr>
                <w:rFonts w:cs="Arial"/>
                <w:lang w:val="pl"/>
              </w:rPr>
              <w:t>Uwagi</w:t>
            </w:r>
            <w:r>
              <w:rPr>
                <w:rFonts w:cs="Arial"/>
                <w:szCs w:val="20"/>
                <w:lang w:val="pl"/>
              </w:rPr>
              <w:t xml:space="preserve"> należy zgłaszać do 31 stycznia 2022 r. </w:t>
            </w:r>
          </w:p>
        </w:tc>
      </w:tr>
    </w:tbl>
    <w:tbl>
      <w:tblPr>
        <w:tblStyle w:val="Tabela-Siatka"/>
        <w:tblW w:w="9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9"/>
        <w:gridCol w:w="4711"/>
      </w:tblGrid>
      <w:tr w:rsidR="008E7B04" w14:paraId="4D173167" w14:textId="77777777" w:rsidTr="008E7B04">
        <w:tc>
          <w:tcPr>
            <w:tcW w:w="4649" w:type="dxa"/>
            <w:vAlign w:val="bottom"/>
          </w:tcPr>
          <w:p w14:paraId="72A2ECF2" w14:textId="4EE970F2" w:rsidR="008E7B04" w:rsidRPr="00212933" w:rsidRDefault="008E7B04" w:rsidP="00635411">
            <w:pPr>
              <w:rPr>
                <w:rFonts w:ascii="Arial" w:hAnsi="Arial" w:cs="Arial"/>
                <w:b/>
                <w:lang w:val="pl-PL"/>
              </w:rPr>
            </w:pPr>
          </w:p>
          <w:p w14:paraId="6C9EC9EE" w14:textId="77777777" w:rsidR="008E7B04" w:rsidRPr="00212933" w:rsidRDefault="008E7B04" w:rsidP="00635411">
            <w:pPr>
              <w:rPr>
                <w:rFonts w:ascii="Arial" w:hAnsi="Arial" w:cs="Arial"/>
                <w:b/>
                <w:lang w:val="pl-PL"/>
              </w:rPr>
            </w:pPr>
          </w:p>
          <w:p w14:paraId="5F7D8AED" w14:textId="34175485" w:rsidR="008E7B04" w:rsidRPr="004D648E" w:rsidRDefault="008E7B04" w:rsidP="008E7B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lang w:val="pl"/>
              </w:rPr>
              <w:t xml:space="preserve">Imię i nazwisko respondenta: </w:t>
            </w:r>
          </w:p>
        </w:tc>
        <w:tc>
          <w:tcPr>
            <w:tcW w:w="4711" w:type="dxa"/>
            <w:tcBorders>
              <w:bottom w:val="single" w:sz="4" w:space="0" w:color="auto"/>
            </w:tcBorders>
            <w:vAlign w:val="bottom"/>
          </w:tcPr>
          <w:p w14:paraId="6E47A1CD" w14:textId="77777777" w:rsidR="008E7B04" w:rsidRDefault="008E7B04" w:rsidP="006354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E7B04" w14:paraId="37C8684F" w14:textId="77777777" w:rsidTr="008E7B04">
        <w:tc>
          <w:tcPr>
            <w:tcW w:w="4649" w:type="dxa"/>
            <w:vAlign w:val="bottom"/>
          </w:tcPr>
          <w:p w14:paraId="1F5F47F0" w14:textId="77777777" w:rsidR="008E7B04" w:rsidRPr="004D648E" w:rsidRDefault="008E7B04" w:rsidP="00635411">
            <w:pPr>
              <w:rPr>
                <w:rFonts w:ascii="Arial" w:hAnsi="Arial" w:cs="Arial"/>
                <w:b/>
              </w:rPr>
            </w:pPr>
          </w:p>
          <w:p w14:paraId="5F1996AE" w14:textId="17CA81FC" w:rsidR="008E7B04" w:rsidRPr="004D648E" w:rsidRDefault="008E7B04" w:rsidP="008E7B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lang w:val="pl"/>
              </w:rPr>
              <w:t>Organizacja (</w:t>
            </w:r>
            <w:r>
              <w:rPr>
                <w:rFonts w:ascii="Arial" w:hAnsi="Arial" w:cs="Arial"/>
                <w:b/>
                <w:bCs/>
                <w:i/>
                <w:iCs/>
                <w:lang w:val="pl"/>
              </w:rPr>
              <w:t>o ile dotyczy</w:t>
            </w:r>
            <w:r>
              <w:rPr>
                <w:rFonts w:ascii="Arial" w:hAnsi="Arial" w:cs="Arial"/>
                <w:b/>
                <w:bCs/>
                <w:lang w:val="pl"/>
              </w:rPr>
              <w:t>):</w:t>
            </w:r>
          </w:p>
        </w:tc>
        <w:tc>
          <w:tcPr>
            <w:tcW w:w="47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3B66833" w14:textId="77777777" w:rsidR="008E7B04" w:rsidRDefault="008E7B04" w:rsidP="006354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E7B04" w14:paraId="4482ADAC" w14:textId="77777777" w:rsidTr="008E7B04">
        <w:tc>
          <w:tcPr>
            <w:tcW w:w="4649" w:type="dxa"/>
            <w:vAlign w:val="bottom"/>
          </w:tcPr>
          <w:p w14:paraId="0BEAC06D" w14:textId="77777777" w:rsidR="008E7B04" w:rsidRPr="004D648E" w:rsidRDefault="008E7B04" w:rsidP="00635411">
            <w:pPr>
              <w:rPr>
                <w:rFonts w:ascii="Arial" w:hAnsi="Arial" w:cs="Arial"/>
                <w:b/>
              </w:rPr>
            </w:pPr>
          </w:p>
          <w:p w14:paraId="76C29325" w14:textId="3DF4085F" w:rsidR="008E7B04" w:rsidRPr="004D648E" w:rsidRDefault="008E7B04" w:rsidP="008E7B04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  <w:lang w:val="pl"/>
              </w:rPr>
              <w:t>Kraj/region/system prawny:</w:t>
            </w:r>
          </w:p>
        </w:tc>
        <w:tc>
          <w:tcPr>
            <w:tcW w:w="4711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193F74B" w14:textId="77777777" w:rsidR="008E7B04" w:rsidRDefault="008E7B04" w:rsidP="0063541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DB90F05" w14:textId="77777777" w:rsidR="008E7B04" w:rsidRDefault="008E7B04" w:rsidP="00B13D09">
      <w:pPr>
        <w:pStyle w:val="Nagwek3"/>
        <w:rPr>
          <w:rFonts w:cs="Arial"/>
          <w:sz w:val="22"/>
          <w:szCs w:val="22"/>
        </w:rPr>
      </w:pPr>
    </w:p>
    <w:p w14:paraId="7F0EEE07" w14:textId="77777777" w:rsidR="008E7B04" w:rsidRDefault="008E7B04" w:rsidP="008E7B04"/>
    <w:p w14:paraId="434FFC4B" w14:textId="3F822695" w:rsidR="008E7B04" w:rsidRPr="008E7B04" w:rsidRDefault="008E7B04" w:rsidP="008E7B04">
      <w:pPr>
        <w:sectPr w:rsidR="008E7B04" w:rsidRPr="008E7B04" w:rsidSect="0039748B">
          <w:headerReference w:type="default" r:id="rId9"/>
          <w:headerReference w:type="first" r:id="rId10"/>
          <w:footerReference w:type="first" r:id="rId11"/>
          <w:type w:val="continuous"/>
          <w:pgSz w:w="12240" w:h="15840" w:code="1"/>
          <w:pgMar w:top="1080" w:right="1440" w:bottom="1440" w:left="1440" w:header="806" w:footer="1080" w:gutter="0"/>
          <w:cols w:space="720"/>
          <w:titlePg/>
          <w:docGrid w:linePitch="360"/>
        </w:sectPr>
      </w:pPr>
    </w:p>
    <w:p w14:paraId="3CE099B8" w14:textId="6C278616" w:rsidR="00B13D09" w:rsidRPr="00212933" w:rsidRDefault="00B13D09" w:rsidP="00B13D09">
      <w:pPr>
        <w:pStyle w:val="Nagwek3"/>
        <w:rPr>
          <w:rFonts w:cs="Arial"/>
          <w:sz w:val="22"/>
          <w:szCs w:val="22"/>
          <w:lang w:val="pl-PL"/>
        </w:rPr>
      </w:pPr>
      <w:r>
        <w:rPr>
          <w:rFonts w:cs="Arial"/>
          <w:sz w:val="22"/>
          <w:szCs w:val="22"/>
          <w:lang w:val="pl"/>
        </w:rPr>
        <w:lastRenderedPageBreak/>
        <w:t>Uwagi ogólne dotyczące proponowanego MSB dla MZJ</w:t>
      </w:r>
    </w:p>
    <w:p w14:paraId="0F76004D" w14:textId="5C65A195" w:rsidR="00B13D09" w:rsidRPr="00212933" w:rsidRDefault="00C033B0" w:rsidP="00B13D09">
      <w:pPr>
        <w:pStyle w:val="Tekstpodstawowy"/>
        <w:rPr>
          <w:rFonts w:cs="Arial"/>
          <w:i/>
          <w:iCs/>
          <w:lang w:val="pl-PL"/>
        </w:rPr>
      </w:pPr>
      <w:r>
        <w:rPr>
          <w:rFonts w:cs="Arial"/>
          <w:color w:val="0070C0"/>
          <w:lang w:val="pl"/>
        </w:rPr>
        <w:t>Odpowiedź/Komentarz</w:t>
      </w:r>
      <w:r w:rsidR="00B13D09">
        <w:rPr>
          <w:rFonts w:cs="Arial"/>
          <w:color w:val="0070C0"/>
          <w:lang w:val="pl"/>
        </w:rPr>
        <w:t>:</w:t>
      </w:r>
      <w:r w:rsidR="00B13D09">
        <w:rPr>
          <w:rFonts w:cs="Arial"/>
          <w:i/>
          <w:iCs/>
          <w:lang w:val="pl"/>
        </w:rPr>
        <w:t xml:space="preserve"> [W tym miejscu proszę przedstawić uwagi o charakterze ogólnym oraz kwestie nieuwzględnione w poniższych pytaniach.]</w:t>
      </w:r>
    </w:p>
    <w:p w14:paraId="3CF63AAD" w14:textId="77777777" w:rsidR="00B13D09" w:rsidRPr="00212933" w:rsidRDefault="00B13D09" w:rsidP="00B13D09">
      <w:pPr>
        <w:pStyle w:val="Nagwek3"/>
        <w:rPr>
          <w:rFonts w:cs="Arial"/>
          <w:sz w:val="22"/>
          <w:szCs w:val="22"/>
          <w:lang w:val="pl-PL"/>
        </w:rPr>
      </w:pPr>
      <w:r>
        <w:rPr>
          <w:rFonts w:cs="Arial"/>
          <w:sz w:val="22"/>
          <w:szCs w:val="22"/>
          <w:lang w:val="pl"/>
        </w:rPr>
        <w:t>Konkretne pytania</w:t>
      </w:r>
      <w:bookmarkEnd w:id="0"/>
      <w:bookmarkEnd w:id="1"/>
    </w:p>
    <w:p w14:paraId="4D35DB3C" w14:textId="77777777" w:rsidR="00B13D09" w:rsidRPr="00212933" w:rsidRDefault="00B13D09" w:rsidP="00B13D09">
      <w:pPr>
        <w:pStyle w:val="Heading3Stacked"/>
        <w:spacing w:before="240"/>
        <w:rPr>
          <w:rFonts w:cs="Arial"/>
          <w:b w:val="0"/>
          <w:bCs w:val="0"/>
          <w:i/>
          <w:iCs/>
          <w:lang w:val="pl-PL"/>
        </w:rPr>
      </w:pPr>
      <w:r>
        <w:rPr>
          <w:rFonts w:cs="Arial"/>
          <w:b w:val="0"/>
          <w:bCs w:val="0"/>
          <w:i/>
          <w:iCs/>
          <w:lang w:val="pl"/>
        </w:rPr>
        <w:t>Sekcja 4A – Nadrzędne pozycjonowanie projektu MSB dla MZJ</w:t>
      </w:r>
    </w:p>
    <w:p w14:paraId="26286537" w14:textId="77777777" w:rsidR="00B13D09" w:rsidRPr="00212933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Prosimy o opinie na temat następujących kwestii:</w:t>
      </w:r>
    </w:p>
    <w:p w14:paraId="76BFAF57" w14:textId="0D03DC6F" w:rsidR="00B13D09" w:rsidRPr="00212933" w:rsidRDefault="00212933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s</w:t>
      </w:r>
      <w:r w:rsidR="00B13D09">
        <w:rPr>
          <w:rFonts w:ascii="Arial" w:hAnsi="Arial" w:cs="Arial"/>
          <w:sz w:val="20"/>
          <w:szCs w:val="20"/>
          <w:lang w:val="pl"/>
        </w:rPr>
        <w:t>amodzielny charakter proponowanego standardu, w tym wyszczególnienie wszelkich obszarów budzących obawy w kontekście stosowania proponowanego standardu lub potencjalnych przeszkód, które mogą mieć negatywny wpływ na to założenie</w:t>
      </w:r>
      <w:r>
        <w:rPr>
          <w:rFonts w:ascii="Arial" w:hAnsi="Arial" w:cs="Arial"/>
          <w:sz w:val="20"/>
          <w:szCs w:val="20"/>
          <w:lang w:val="pl"/>
        </w:rPr>
        <w:t>,</w:t>
      </w:r>
    </w:p>
    <w:p w14:paraId="32B69DEF" w14:textId="1689CDD6" w:rsidR="00B13D09" w:rsidRPr="00B13D09" w:rsidRDefault="00C033B0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bookmarkStart w:id="3" w:name="_Hlk79080697"/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bookmarkEnd w:id="3"/>
    <w:p w14:paraId="22D5A115" w14:textId="22D5EA2C" w:rsidR="00B13D09" w:rsidRPr="00B13D09" w:rsidRDefault="00212933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pl"/>
        </w:rPr>
        <w:t>t</w:t>
      </w:r>
      <w:r w:rsidR="00B13D09">
        <w:rPr>
          <w:rFonts w:ascii="Arial" w:hAnsi="Arial" w:cs="Arial"/>
          <w:sz w:val="20"/>
          <w:szCs w:val="20"/>
          <w:lang w:val="pl"/>
        </w:rPr>
        <w:t>ytuł proponowanego standardu</w:t>
      </w:r>
      <w:r>
        <w:rPr>
          <w:rFonts w:ascii="Arial" w:hAnsi="Arial" w:cs="Arial"/>
          <w:sz w:val="20"/>
          <w:szCs w:val="20"/>
          <w:lang w:val="pl"/>
        </w:rPr>
        <w:t>,</w:t>
      </w:r>
    </w:p>
    <w:p w14:paraId="78917280" w14:textId="6BEF8E86" w:rsidR="00B13D09" w:rsidRPr="00B13D09" w:rsidRDefault="00C033B0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7EE28A76" w14:textId="303248EA" w:rsidR="00B13D09" w:rsidRPr="00212933" w:rsidRDefault="00212933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w</w:t>
      </w:r>
      <w:r w:rsidR="00B13D09">
        <w:rPr>
          <w:rFonts w:ascii="Arial" w:hAnsi="Arial" w:cs="Arial"/>
          <w:sz w:val="20"/>
          <w:szCs w:val="20"/>
          <w:lang w:val="pl"/>
        </w:rPr>
        <w:t>szelkie inne sprawy dotyczące projektu MSB dla MZJ omówione w niniejszej sekcji (sekcja 4A).</w:t>
      </w:r>
    </w:p>
    <w:p w14:paraId="53E6DBB5" w14:textId="603B91B4" w:rsidR="00B13D09" w:rsidRPr="00B13D09" w:rsidRDefault="00C033B0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5A879EEC" w14:textId="77777777" w:rsidR="00B13D09" w:rsidRPr="00212933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 xml:space="preserve">Czy akceptuje Pan/Pani proponowane zmiany dostosowawcze do Przedmowy IAASB (zob. paragrafy 39-40)? Jeśli nie, to dlaczego i jakie dodatkowe zmiany mogą być konieczne? </w:t>
      </w:r>
    </w:p>
    <w:p w14:paraId="1FE89A5B" w14:textId="68519D4D" w:rsidR="00B13D09" w:rsidRPr="00B13D09" w:rsidRDefault="00C033B0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</w:t>
      </w:r>
      <w:r w:rsidR="008B5935">
        <w:rPr>
          <w:rFonts w:ascii="Arial" w:hAnsi="Arial" w:cs="Arial"/>
          <w:color w:val="0070C0"/>
          <w:sz w:val="20"/>
          <w:szCs w:val="20"/>
          <w:lang w:val="pl"/>
        </w:rPr>
        <w:t>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397647A3" w14:textId="77777777" w:rsidR="00B13D09" w:rsidRPr="00B13D09" w:rsidRDefault="00B13D09" w:rsidP="00B13D09">
      <w:pPr>
        <w:spacing w:before="240" w:after="120"/>
        <w:outlineLvl w:val="2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  <w:lang w:val="pl"/>
        </w:rPr>
        <w:t>Sekcja 4B – Obowiązywanie standardu</w:t>
      </w:r>
    </w:p>
    <w:p w14:paraId="09A702FF" w14:textId="77777777" w:rsidR="00B13D09" w:rsidRPr="00B13D09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pl"/>
        </w:rPr>
        <w:t>Prosimy o opinie na temat obowiązywania (lub zakresu) projektu MSB dla MZJ (część A proponowanego standardu). W szczególności:</w:t>
      </w:r>
    </w:p>
    <w:p w14:paraId="672AAEC0" w14:textId="77777777" w:rsidR="00B13D09" w:rsidRPr="00B13D09" w:rsidRDefault="00B13D09" w:rsidP="00D515B6">
      <w:pPr>
        <w:pStyle w:val="Akapitzlist"/>
        <w:numPr>
          <w:ilvl w:val="1"/>
          <w:numId w:val="28"/>
        </w:numPr>
        <w:autoSpaceDE w:val="0"/>
        <w:autoSpaceDN w:val="0"/>
        <w:adjustRightInd w:val="0"/>
        <w:spacing w:before="120" w:after="120" w:line="280" w:lineRule="exact"/>
        <w:ind w:left="1088" w:hanging="544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pl"/>
        </w:rPr>
        <w:t>Czy wdrożenie proponowanego obowiązywania jest możliwe w praktyce? Jeśli nie, to dlaczego?</w:t>
      </w:r>
    </w:p>
    <w:p w14:paraId="6B7EEBD7" w14:textId="1E0C76EE" w:rsidR="00B13D09" w:rsidRPr="00B13D09" w:rsidRDefault="00F35296" w:rsidP="00D515B6">
      <w:pPr>
        <w:pStyle w:val="Default"/>
        <w:spacing w:before="120" w:after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7F2A8D1D" w14:textId="29126754" w:rsidR="00B13D09" w:rsidRPr="00212933" w:rsidRDefault="00B13D09" w:rsidP="00D515B6">
      <w:pPr>
        <w:pStyle w:val="Akapitzlist"/>
        <w:numPr>
          <w:ilvl w:val="1"/>
          <w:numId w:val="28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Czy mogą wystąpić niezamierzone konsekwencje, któ</w:t>
      </w:r>
      <w:r w:rsidR="00D515B6">
        <w:rPr>
          <w:rFonts w:ascii="Arial" w:hAnsi="Arial" w:cs="Arial"/>
          <w:sz w:val="20"/>
          <w:szCs w:val="20"/>
          <w:lang w:val="pl"/>
        </w:rPr>
        <w:t>rych IAASB jeszcze nie rozważył</w:t>
      </w:r>
      <w:r>
        <w:rPr>
          <w:rFonts w:ascii="Arial" w:hAnsi="Arial" w:cs="Arial"/>
          <w:sz w:val="20"/>
          <w:szCs w:val="20"/>
          <w:lang w:val="pl"/>
        </w:rPr>
        <w:t xml:space="preserve">? </w:t>
      </w:r>
    </w:p>
    <w:p w14:paraId="1E749509" w14:textId="003D636E" w:rsidR="00B13D09" w:rsidRPr="00B13D09" w:rsidRDefault="00F35296" w:rsidP="00D515B6">
      <w:pPr>
        <w:pStyle w:val="Akapitzlist"/>
        <w:autoSpaceDE w:val="0"/>
        <w:autoSpaceDN w:val="0"/>
        <w:adjustRightInd w:val="0"/>
        <w:spacing w:after="120" w:line="280" w:lineRule="exact"/>
        <w:ind w:left="547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79864BB7" w14:textId="77777777" w:rsidR="00B13D09" w:rsidRPr="00B13D09" w:rsidRDefault="00B13D09" w:rsidP="00D515B6">
      <w:pPr>
        <w:pStyle w:val="Akapitzlist"/>
        <w:numPr>
          <w:ilvl w:val="1"/>
          <w:numId w:val="28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pl"/>
        </w:rPr>
        <w:t xml:space="preserve">Czy w części dotyczącej obowiązywania są fragmenty, które nie są jasne? Prosimy o ich wskazanie. </w:t>
      </w:r>
    </w:p>
    <w:p w14:paraId="30139654" w14:textId="69D2F09D" w:rsidR="00B13D09" w:rsidRPr="00B13D09" w:rsidRDefault="00F35296" w:rsidP="00D515B6">
      <w:pPr>
        <w:pStyle w:val="Akapitzlist"/>
        <w:autoSpaceDE w:val="0"/>
        <w:autoSpaceDN w:val="0"/>
        <w:adjustRightInd w:val="0"/>
        <w:spacing w:after="120" w:line="280" w:lineRule="exact"/>
        <w:ind w:left="547"/>
        <w:contextualSpacing w:val="0"/>
        <w:rPr>
          <w:rFonts w:ascii="Arial" w:hAnsi="Arial" w:cs="Arial"/>
          <w:sz w:val="20"/>
          <w:szCs w:val="20"/>
        </w:rPr>
      </w:pPr>
      <w:bookmarkStart w:id="4" w:name="_Hlk79081015"/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bookmarkEnd w:id="4"/>
    <w:p w14:paraId="7A7AEF40" w14:textId="77777777" w:rsidR="00B13D09" w:rsidRPr="00212933" w:rsidRDefault="00B13D09" w:rsidP="00D515B6">
      <w:pPr>
        <w:pStyle w:val="Akapitzlist"/>
        <w:numPr>
          <w:ilvl w:val="1"/>
          <w:numId w:val="28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Czy zamierzony cel części dotyczącej obowiązywania, w jej obecnym brzmieniu, tj. odpowiednie informowanie interesariuszy o zakresie proponowanego standardu, zostanie osiągnięty?</w:t>
      </w:r>
    </w:p>
    <w:p w14:paraId="5939692D" w14:textId="27BAA809" w:rsidR="00B13D09" w:rsidRPr="00B13D09" w:rsidRDefault="00F35296" w:rsidP="00D515B6">
      <w:pPr>
        <w:pStyle w:val="Akapitzlist"/>
        <w:autoSpaceDE w:val="0"/>
        <w:autoSpaceDN w:val="0"/>
        <w:adjustRightInd w:val="0"/>
        <w:spacing w:after="120" w:line="280" w:lineRule="exact"/>
        <w:ind w:left="547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0A84D82A" w14:textId="77777777" w:rsidR="00B13D09" w:rsidRPr="00212933" w:rsidRDefault="00B13D09" w:rsidP="00D515B6">
      <w:pPr>
        <w:pStyle w:val="Akapitzlist"/>
        <w:numPr>
          <w:ilvl w:val="1"/>
          <w:numId w:val="28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 xml:space="preserve">Czy proponowana rola organów ustawodawczych lub regulacyjnych lub właściwych organów lokalnych uprawnionych do ustanawiania standardów w poszczególnych systemach prawnych jest jasno określona i odpowiednia? </w:t>
      </w:r>
    </w:p>
    <w:p w14:paraId="25657D8E" w14:textId="20650414" w:rsidR="00B13D09" w:rsidRPr="00B13D09" w:rsidRDefault="00F35296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bookmarkStart w:id="5" w:name="_Hlk79080623"/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bookmarkEnd w:id="5"/>
    <w:p w14:paraId="418E7033" w14:textId="77777777" w:rsidR="00B13D09" w:rsidRPr="00B13D09" w:rsidRDefault="00B13D09" w:rsidP="00B13D09">
      <w:pPr>
        <w:pStyle w:val="Akapitzlist"/>
        <w:keepNext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pl"/>
        </w:rPr>
        <w:t>Czy akceptuje Pan/Pani proponowane ograniczenia dotyczące stosowania projektu MSB dla MZJ? Jeśli nie, to dlaczego i jakie zmiany (wyjaśnienia, uzupełnienia lub inne zmiany) są konieczne? Prosimy w swojej odpowiedzi odrębnie ustosunkować się do:</w:t>
      </w:r>
    </w:p>
    <w:p w14:paraId="10733689" w14:textId="77777777" w:rsidR="00B13D09" w:rsidRPr="00B13D09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pl"/>
        </w:rPr>
        <w:t>określonych zakazów oraz</w:t>
      </w:r>
    </w:p>
    <w:p w14:paraId="2EFFEFBA" w14:textId="77777777" w:rsidR="00B13D09" w:rsidRPr="00B13D09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pl"/>
        </w:rPr>
        <w:t>cech jakościowych.</w:t>
      </w:r>
    </w:p>
    <w:p w14:paraId="2B9C70C3" w14:textId="54D7BF2F" w:rsidR="00B13D09" w:rsidRPr="00212933" w:rsidRDefault="00B13D09" w:rsidP="00D515B6">
      <w:pPr>
        <w:pStyle w:val="Akapitzlist"/>
        <w:autoSpaceDE w:val="0"/>
        <w:autoSpaceDN w:val="0"/>
        <w:adjustRightInd w:val="0"/>
        <w:spacing w:after="120"/>
        <w:ind w:left="547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Jeśli zgłasza</w:t>
      </w:r>
      <w:r w:rsidR="008B5935">
        <w:rPr>
          <w:rFonts w:ascii="Arial" w:hAnsi="Arial" w:cs="Arial"/>
          <w:sz w:val="20"/>
          <w:szCs w:val="20"/>
          <w:lang w:val="pl"/>
        </w:rPr>
        <w:t xml:space="preserve"> Pan/Pani</w:t>
      </w:r>
      <w:r>
        <w:rPr>
          <w:rFonts w:ascii="Arial" w:hAnsi="Arial" w:cs="Arial"/>
          <w:sz w:val="20"/>
          <w:szCs w:val="20"/>
          <w:lang w:val="pl"/>
        </w:rPr>
        <w:t xml:space="preserve"> uwagi do określonych zakazów lub cech jakościowych, prosimy o wyraźne wskazanie konkretnych pozycji, których dotyczą Pana/Pani uwagi, a w przypadku uwag dotyczących uzupełnień (kompletności) – o podanie dokładnego brzmienia pozycji, które Pana/Pani zdaniem powinny zostać dodane, wraz z uzasadnieniem. </w:t>
      </w:r>
    </w:p>
    <w:p w14:paraId="2B9EB98A" w14:textId="5E5A4456" w:rsidR="00B13D09" w:rsidRPr="00B13D09" w:rsidRDefault="00F35296" w:rsidP="00FB0CBE">
      <w:pPr>
        <w:pStyle w:val="Default"/>
        <w:spacing w:before="120" w:after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bookmarkStart w:id="6" w:name="_Hlk79080634"/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bookmarkEnd w:id="6"/>
    <w:p w14:paraId="0340AEAA" w14:textId="77777777" w:rsidR="00B13D09" w:rsidRPr="00212933" w:rsidRDefault="00B13D09" w:rsidP="00FB0CBE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Odnośnie Przewodnika uzupełniającego dotyczącego obowiązywania:</w:t>
      </w:r>
    </w:p>
    <w:p w14:paraId="637966D4" w14:textId="77777777" w:rsidR="00B13D09" w:rsidRPr="00B13D09" w:rsidRDefault="00B13D09" w:rsidP="00FB0CBE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pl"/>
        </w:rPr>
        <w:t>Czy przewodnik pomaga w zrozumieniu obowiązywania standardu? Jeśli nie, to dlaczego?</w:t>
      </w:r>
    </w:p>
    <w:p w14:paraId="436AC043" w14:textId="1825B8E1" w:rsidR="00B13D09" w:rsidRPr="00B13D09" w:rsidRDefault="00F51795" w:rsidP="00FB0CBE">
      <w:pPr>
        <w:pStyle w:val="Akapitzlist"/>
        <w:autoSpaceDE w:val="0"/>
        <w:autoSpaceDN w:val="0"/>
        <w:adjustRightInd w:val="0"/>
        <w:spacing w:after="120" w:line="280" w:lineRule="exact"/>
        <w:ind w:left="547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715EB4BC" w14:textId="77777777" w:rsidR="00B13D09" w:rsidRPr="00212933" w:rsidRDefault="00B13D09" w:rsidP="00FB0CBE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Czy w przewodniku powinny być ujęte jeszcze inne kwestie?</w:t>
      </w:r>
    </w:p>
    <w:p w14:paraId="59488DCD" w14:textId="7A323B45" w:rsidR="00B13D09" w:rsidRPr="00B13D09" w:rsidRDefault="00F51795" w:rsidP="00FB0CBE">
      <w:pPr>
        <w:pStyle w:val="Akapitzlist"/>
        <w:autoSpaceDE w:val="0"/>
        <w:autoSpaceDN w:val="0"/>
        <w:adjustRightInd w:val="0"/>
        <w:spacing w:after="120" w:line="280" w:lineRule="exact"/>
        <w:ind w:left="547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4F74D4E7" w14:textId="77777777" w:rsidR="00B13D09" w:rsidRPr="00212933" w:rsidRDefault="00B13D09" w:rsidP="00FB0CBE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Czy IAASB powinna rozważyć jakieś inne kwestie dotyczące obowiązywania, w miarę prac nad ustalaniem ostatecznego brzmienia projektu MSB dla MZJ?</w:t>
      </w:r>
    </w:p>
    <w:p w14:paraId="50187D2E" w14:textId="1F01EBAA" w:rsidR="00B13D09" w:rsidRPr="00212933" w:rsidRDefault="00F51795" w:rsidP="00FB0CBE">
      <w:pPr>
        <w:pStyle w:val="Default"/>
        <w:spacing w:before="120" w:after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  <w:lang w:val="pl-PL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568730B1" w14:textId="77777777" w:rsidR="00B13D09" w:rsidRPr="00212933" w:rsidRDefault="00B13D09" w:rsidP="00B13D09">
      <w:pPr>
        <w:spacing w:before="240" w:after="120"/>
        <w:outlineLvl w:val="2"/>
        <w:rPr>
          <w:rFonts w:ascii="Arial" w:hAnsi="Arial" w:cs="Arial"/>
          <w:i/>
          <w:iCs/>
          <w:sz w:val="20"/>
          <w:szCs w:val="20"/>
          <w:lang w:val="pl-PL"/>
        </w:rPr>
      </w:pPr>
      <w:r>
        <w:rPr>
          <w:rFonts w:ascii="Arial" w:hAnsi="Arial" w:cs="Arial"/>
          <w:i/>
          <w:iCs/>
          <w:sz w:val="20"/>
          <w:szCs w:val="20"/>
          <w:lang w:val="pl"/>
        </w:rPr>
        <w:t>Sekcja 4C – Kluczowe zasady stosowane przy opracowywaniu projektu MSB dla MZJ</w:t>
      </w:r>
    </w:p>
    <w:p w14:paraId="1B63CE1F" w14:textId="77777777" w:rsidR="00B13D09" w:rsidRPr="00B13D09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pl"/>
        </w:rPr>
        <w:t>Prosimy o opinie na temat głównych zasad zastosowanych przy opracowywaniu projektu MSB dla MZJ, jak określono w niniejszej Sekcji 4C. Prosimy, by odpowiedzi dotyczyły kolejno następujących tematów:</w:t>
      </w:r>
    </w:p>
    <w:p w14:paraId="5EE72A3D" w14:textId="14D19220" w:rsidR="00B13D09" w:rsidRPr="00212933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podejście do sposobu, w jaki wymogi MSB zostały włączone do proponowanego s</w:t>
      </w:r>
      <w:bookmarkStart w:id="7" w:name="_Hlk79081203"/>
      <w:r w:rsidR="00FB0CBE">
        <w:rPr>
          <w:rFonts w:ascii="Arial" w:hAnsi="Arial" w:cs="Arial"/>
          <w:sz w:val="20"/>
          <w:szCs w:val="20"/>
          <w:lang w:val="pl"/>
        </w:rPr>
        <w:t>tandardu (zob. paragrafy 74-77),</w:t>
      </w:r>
    </w:p>
    <w:p w14:paraId="654C6217" w14:textId="0194289B" w:rsidR="00B13D09" w:rsidRPr="00B13D09" w:rsidRDefault="00F51795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bookmarkEnd w:id="7"/>
    <w:p w14:paraId="3E5BF6D4" w14:textId="0C5E70CC" w:rsidR="00B13D09" w:rsidRPr="00212933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podejście do celów poszczególnych części proponowanego s</w:t>
      </w:r>
      <w:r w:rsidR="00FB0CBE">
        <w:rPr>
          <w:rFonts w:ascii="Arial" w:hAnsi="Arial" w:cs="Arial"/>
          <w:sz w:val="20"/>
          <w:szCs w:val="20"/>
          <w:lang w:val="pl"/>
        </w:rPr>
        <w:t>tandardu (zob. paragrafy 78-80),</w:t>
      </w:r>
    </w:p>
    <w:p w14:paraId="69190120" w14:textId="6F3E1076" w:rsidR="00B13D09" w:rsidRPr="00B13D09" w:rsidRDefault="00F51795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 xml:space="preserve"> 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7F4D07DB" w14:textId="64F22D08" w:rsidR="00B13D09" w:rsidRPr="00212933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 xml:space="preserve">zasady dotyczące zawodowego sceptycyzmu i zawodowego osądu, odpowiednich wymogów etycznych i zarządzania </w:t>
      </w:r>
      <w:r w:rsidR="00FB0CBE">
        <w:rPr>
          <w:rFonts w:ascii="Arial" w:hAnsi="Arial" w:cs="Arial"/>
          <w:sz w:val="20"/>
          <w:szCs w:val="20"/>
          <w:lang w:val="pl"/>
        </w:rPr>
        <w:t>jakością (zob. paragrafy 81-84),</w:t>
      </w:r>
    </w:p>
    <w:p w14:paraId="49335797" w14:textId="39B6878A" w:rsidR="00B13D09" w:rsidRPr="00B13D09" w:rsidRDefault="00F51795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51B41F96" w14:textId="77777777" w:rsidR="00B13D09" w:rsidRPr="00212933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podejście do NMO (zob. paragrafy 85-91), w tym:</w:t>
      </w:r>
    </w:p>
    <w:p w14:paraId="062C8E45" w14:textId="77777777" w:rsidR="00B13D09" w:rsidRPr="00212933" w:rsidRDefault="00B13D09" w:rsidP="00B13D09">
      <w:pPr>
        <w:pStyle w:val="Akapitzlist"/>
        <w:ind w:left="1641" w:hanging="547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 xml:space="preserve">(i) </w:t>
      </w:r>
      <w:r>
        <w:rPr>
          <w:rFonts w:ascii="Arial" w:hAnsi="Arial" w:cs="Arial"/>
          <w:sz w:val="20"/>
          <w:szCs w:val="20"/>
          <w:lang w:val="pl"/>
        </w:rPr>
        <w:tab/>
        <w:t>treść NMO, m.in czy służą zamierzonemu celowi,</w:t>
      </w:r>
    </w:p>
    <w:p w14:paraId="765A9932" w14:textId="39B5FF87" w:rsidR="00B13D09" w:rsidRPr="00212933" w:rsidRDefault="00FB0CBE" w:rsidP="00B13D09">
      <w:pPr>
        <w:pStyle w:val="Akapitzlist"/>
        <w:ind w:left="1641" w:hanging="547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(ii)</w:t>
      </w:r>
      <w:r>
        <w:rPr>
          <w:rFonts w:ascii="Arial" w:hAnsi="Arial" w:cs="Arial"/>
          <w:sz w:val="20"/>
          <w:szCs w:val="20"/>
          <w:lang w:val="pl"/>
        </w:rPr>
        <w:tab/>
      </w:r>
      <w:r w:rsidR="00B13D09">
        <w:rPr>
          <w:rFonts w:ascii="Arial" w:hAnsi="Arial" w:cs="Arial"/>
          <w:sz w:val="20"/>
          <w:szCs w:val="20"/>
          <w:lang w:val="pl"/>
        </w:rPr>
        <w:t>wystarczalność NMO,</w:t>
      </w:r>
    </w:p>
    <w:p w14:paraId="770D9811" w14:textId="4DE8A40C" w:rsidR="00212933" w:rsidRDefault="00B13D09" w:rsidP="00FB0CBE">
      <w:pPr>
        <w:pStyle w:val="Akapitzlist"/>
        <w:ind w:left="1641" w:hanging="547"/>
        <w:rPr>
          <w:rFonts w:ascii="Arial" w:hAnsi="Arial" w:cs="Arial"/>
          <w:sz w:val="20"/>
          <w:szCs w:val="20"/>
          <w:lang w:val="pl"/>
        </w:rPr>
      </w:pPr>
      <w:r>
        <w:rPr>
          <w:rFonts w:ascii="Arial" w:hAnsi="Arial" w:cs="Arial"/>
          <w:sz w:val="20"/>
          <w:szCs w:val="20"/>
          <w:lang w:val="pl"/>
        </w:rPr>
        <w:t>(iii)</w:t>
      </w:r>
      <w:r>
        <w:rPr>
          <w:rFonts w:ascii="Arial" w:hAnsi="Arial" w:cs="Arial"/>
          <w:sz w:val="20"/>
          <w:szCs w:val="20"/>
          <w:lang w:val="pl"/>
        </w:rPr>
        <w:tab/>
        <w:t>sposób prezentacji NMO w proponowanym standardzie.</w:t>
      </w:r>
    </w:p>
    <w:p w14:paraId="7343AFB9" w14:textId="70EA49A2" w:rsidR="00B13D09" w:rsidRPr="00212933" w:rsidRDefault="00F51795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  <w:lang w:val="pl-PL"/>
        </w:rPr>
      </w:pPr>
      <w:bookmarkStart w:id="8" w:name="_Hlk79081419"/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bookmarkEnd w:id="8"/>
    <w:p w14:paraId="06B94273" w14:textId="77777777" w:rsidR="00B13D09" w:rsidRPr="00212933" w:rsidRDefault="00B13D09" w:rsidP="008E7B04">
      <w:pPr>
        <w:pStyle w:val="Heading3Stacked"/>
        <w:spacing w:before="240"/>
        <w:rPr>
          <w:rFonts w:cs="Arial"/>
          <w:b w:val="0"/>
          <w:bCs w:val="0"/>
          <w:i/>
          <w:iCs/>
          <w:lang w:val="pl-PL"/>
        </w:rPr>
      </w:pPr>
      <w:r>
        <w:rPr>
          <w:rFonts w:cs="Arial"/>
          <w:b w:val="0"/>
          <w:bCs w:val="0"/>
          <w:i/>
          <w:iCs/>
          <w:lang w:val="pl"/>
        </w:rPr>
        <w:t>Sekcja 4D – Ogólna koncepcja i struktura projektu MSB dla MZJ</w:t>
      </w:r>
    </w:p>
    <w:p w14:paraId="0C36DB2C" w14:textId="77777777" w:rsidR="00B13D09" w:rsidRPr="00212933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eastAsia="Arial" w:hAnsi="Arial" w:cs="Arial"/>
          <w:b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 xml:space="preserve">Prosimy o przedstawienie opinii na temat ogólnej koncepcji i struktury projektu MSB dla MZJ, w tym, w stosownych przypadkach, na temat zastosowania zasad redagowania (paragraf 98-101). </w:t>
      </w:r>
    </w:p>
    <w:p w14:paraId="2F82CC9A" w14:textId="6717AD8E" w:rsidR="00B13D09" w:rsidRPr="00212933" w:rsidRDefault="00F51795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  <w:lang w:val="pl-PL"/>
        </w:rPr>
      </w:pPr>
      <w:bookmarkStart w:id="9" w:name="_Hlk79081429"/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bookmarkEnd w:id="9"/>
    <w:p w14:paraId="47EFEA77" w14:textId="77777777" w:rsidR="00B13D09" w:rsidRPr="00212933" w:rsidRDefault="00B13D09" w:rsidP="00B13D09">
      <w:pPr>
        <w:pStyle w:val="Heading3Stacked"/>
        <w:spacing w:before="240"/>
        <w:rPr>
          <w:rFonts w:cs="Arial"/>
          <w:b w:val="0"/>
          <w:bCs w:val="0"/>
          <w:i/>
          <w:iCs/>
          <w:lang w:val="pl-PL"/>
        </w:rPr>
      </w:pPr>
      <w:r>
        <w:rPr>
          <w:rFonts w:cs="Arial"/>
          <w:b w:val="0"/>
          <w:bCs w:val="0"/>
          <w:i/>
          <w:iCs/>
          <w:lang w:val="pl"/>
        </w:rPr>
        <w:t>Sekcja 4E – Zawartość projektu MSB dla MZJ</w:t>
      </w:r>
    </w:p>
    <w:p w14:paraId="5A02ABC0" w14:textId="0BA9C05F" w:rsidR="00B13D09" w:rsidRPr="00212933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 xml:space="preserve">Proszę przedstawić swoją opinię na temat zawartości </w:t>
      </w:r>
      <w:r>
        <w:rPr>
          <w:rFonts w:ascii="Arial" w:hAnsi="Arial" w:cs="Arial"/>
          <w:b/>
          <w:bCs/>
          <w:sz w:val="20"/>
          <w:szCs w:val="20"/>
          <w:lang w:val="pl"/>
        </w:rPr>
        <w:t>części od 1 do 8</w:t>
      </w:r>
      <w:r>
        <w:rPr>
          <w:rFonts w:ascii="Arial" w:hAnsi="Arial" w:cs="Arial"/>
          <w:sz w:val="20"/>
          <w:szCs w:val="20"/>
          <w:lang w:val="pl"/>
        </w:rPr>
        <w:t xml:space="preserve"> projektu MSB dla MZJ, w</w:t>
      </w:r>
      <w:r w:rsidR="00FB0CBE">
        <w:rPr>
          <w:rFonts w:ascii="Arial" w:hAnsi="Arial" w:cs="Arial"/>
          <w:sz w:val="20"/>
          <w:szCs w:val="20"/>
          <w:lang w:val="pl"/>
        </w:rPr>
        <w:t> </w:t>
      </w:r>
      <w:r>
        <w:rPr>
          <w:rFonts w:ascii="Arial" w:hAnsi="Arial" w:cs="Arial"/>
          <w:sz w:val="20"/>
          <w:szCs w:val="20"/>
          <w:lang w:val="pl"/>
        </w:rPr>
        <w:t>tym na temat kompletności każdej z nich. W odpowiedzi na to pytanie proszę oznaczyć swoje uwagi odpowiednim podtytułem dla każdej części proponowanego standardu.</w:t>
      </w:r>
    </w:p>
    <w:p w14:paraId="3383BA65" w14:textId="0A45A55A" w:rsidR="00B13D09" w:rsidRPr="00B13D09" w:rsidRDefault="00F51795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5F927FC5" w14:textId="2E70B092" w:rsidR="00B13D09" w:rsidRPr="00212933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 xml:space="preserve">W odniesieniu do </w:t>
      </w:r>
      <w:r>
        <w:rPr>
          <w:rFonts w:ascii="Arial" w:hAnsi="Arial" w:cs="Arial"/>
          <w:b/>
          <w:bCs/>
          <w:sz w:val="20"/>
          <w:szCs w:val="20"/>
          <w:lang w:val="pl"/>
        </w:rPr>
        <w:t>części 9</w:t>
      </w:r>
      <w:r>
        <w:rPr>
          <w:rFonts w:ascii="Arial" w:hAnsi="Arial" w:cs="Arial"/>
          <w:sz w:val="20"/>
          <w:szCs w:val="20"/>
          <w:lang w:val="pl"/>
        </w:rPr>
        <w:t>, prosimy o przekazanie Pana/Pani komentarza, czy zgadza się Pan/Pani z podejściem przyjętym w projekcie MSB dla MZJ dotyczącym wymogów sprawozdawczości dla biegłego rewidenta, w tym:</w:t>
      </w:r>
    </w:p>
    <w:p w14:paraId="123C828F" w14:textId="6D2DC70B" w:rsidR="00B13D09" w:rsidRPr="00212933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ze sposobem prezentacji, zawar</w:t>
      </w:r>
      <w:r w:rsidR="00FB0CBE">
        <w:rPr>
          <w:rFonts w:ascii="Arial" w:hAnsi="Arial" w:cs="Arial"/>
          <w:sz w:val="20"/>
          <w:szCs w:val="20"/>
          <w:lang w:val="pl"/>
        </w:rPr>
        <w:t>tością i kompletnością części 9,</w:t>
      </w:r>
    </w:p>
    <w:p w14:paraId="36696132" w14:textId="15F05101" w:rsidR="00B13D09" w:rsidRPr="00212933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z zamieszczeniem określonego formatu i zawartości niezmodyfikowanego sprawozdania biegłego r</w:t>
      </w:r>
      <w:r w:rsidR="00FB0CBE">
        <w:rPr>
          <w:rFonts w:ascii="Arial" w:hAnsi="Arial" w:cs="Arial"/>
          <w:sz w:val="20"/>
          <w:szCs w:val="20"/>
          <w:lang w:val="pl"/>
        </w:rPr>
        <w:t>ewidenta jako jednego z wymagań,</w:t>
      </w:r>
    </w:p>
    <w:p w14:paraId="03C28C51" w14:textId="77777777" w:rsidR="00B13D09" w:rsidRPr="00212933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 xml:space="preserve">z zamieszczeniem przykładowych sprawozdań biegłego rewidenta w Przewodniku uzupełniającym dotyczącym sprawozdawczości. </w:t>
      </w:r>
    </w:p>
    <w:p w14:paraId="598DA809" w14:textId="3F605141" w:rsidR="00B13D09" w:rsidRPr="00B13D09" w:rsidRDefault="00C16C67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bookmarkStart w:id="10" w:name="_Hlk79081474"/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bookmarkEnd w:id="10"/>
    <w:p w14:paraId="2A744C58" w14:textId="77777777" w:rsidR="00B13D09" w:rsidRPr="00212933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W odniesieniu do Przewodnika uzupełniającego dotyczącego sprawozdawczości:</w:t>
      </w:r>
    </w:p>
    <w:p w14:paraId="4AA19519" w14:textId="4A2BC20B" w:rsidR="00B13D09" w:rsidRPr="00212933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 xml:space="preserve">Czy materiały </w:t>
      </w:r>
      <w:r w:rsidR="00FB0CBE">
        <w:rPr>
          <w:rFonts w:ascii="Arial" w:hAnsi="Arial" w:cs="Arial"/>
          <w:sz w:val="20"/>
          <w:szCs w:val="20"/>
          <w:lang w:val="pl"/>
        </w:rPr>
        <w:t>wspierając</w:t>
      </w:r>
      <w:r>
        <w:rPr>
          <w:rFonts w:ascii="Arial" w:hAnsi="Arial" w:cs="Arial"/>
          <w:sz w:val="20"/>
          <w:szCs w:val="20"/>
          <w:lang w:val="pl"/>
        </w:rPr>
        <w:t xml:space="preserve">e są dla Pana/Pani pomocne? Jeżeli nie, proszę wskazać, z jakiego powodu. </w:t>
      </w:r>
    </w:p>
    <w:p w14:paraId="33E1C4B6" w14:textId="0BBFF8B7" w:rsidR="00B13D09" w:rsidRPr="00B13D09" w:rsidRDefault="00C16C67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774451C8" w14:textId="77777777" w:rsidR="00B13D09" w:rsidRPr="00212933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Czy powinny być ujęte jeszcze inne kwestie dotyczące sprawozdawczości?</w:t>
      </w:r>
    </w:p>
    <w:p w14:paraId="1302536E" w14:textId="5EB53A5A" w:rsidR="00B13D09" w:rsidRPr="00B13D09" w:rsidRDefault="00C16C67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5B475A7B" w14:textId="63FEEA5D" w:rsidR="00B13D09" w:rsidRPr="00212933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eastAsia="Arial" w:hAnsi="Arial" w:cs="Arial"/>
          <w:b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Czy w częściach od 1 do 9 proponowanego standardu występują obszary, w których w Pana/Pani ocenie można wprowadzić usprawnienia? Jeżeli tak, proszę przedstawić uzasadnienie i opis ewentualnych usprawnień. Byłoby to pomocne, gdyby wyraźnie wskaza</w:t>
      </w:r>
      <w:r w:rsidR="00C16C67">
        <w:rPr>
          <w:rFonts w:ascii="Arial" w:hAnsi="Arial" w:cs="Arial"/>
          <w:sz w:val="20"/>
          <w:szCs w:val="20"/>
          <w:lang w:val="pl"/>
        </w:rPr>
        <w:t>ł(a)</w:t>
      </w:r>
      <w:r>
        <w:rPr>
          <w:rFonts w:ascii="Arial" w:hAnsi="Arial" w:cs="Arial"/>
          <w:sz w:val="20"/>
          <w:szCs w:val="20"/>
          <w:lang w:val="pl"/>
        </w:rPr>
        <w:t xml:space="preserve"> Pan</w:t>
      </w:r>
      <w:r w:rsidR="00C16C67">
        <w:rPr>
          <w:rFonts w:ascii="Arial" w:hAnsi="Arial" w:cs="Arial"/>
          <w:sz w:val="20"/>
          <w:szCs w:val="20"/>
          <w:lang w:val="pl"/>
        </w:rPr>
        <w:t>(</w:t>
      </w:r>
      <w:r>
        <w:rPr>
          <w:rFonts w:ascii="Arial" w:hAnsi="Arial" w:cs="Arial"/>
          <w:sz w:val="20"/>
          <w:szCs w:val="20"/>
          <w:lang w:val="pl"/>
        </w:rPr>
        <w:t>Pani</w:t>
      </w:r>
      <w:r w:rsidR="00C16C67">
        <w:rPr>
          <w:rFonts w:ascii="Arial" w:hAnsi="Arial" w:cs="Arial"/>
          <w:sz w:val="20"/>
          <w:szCs w:val="20"/>
          <w:lang w:val="pl"/>
        </w:rPr>
        <w:t>)</w:t>
      </w:r>
      <w:r>
        <w:rPr>
          <w:rFonts w:ascii="Arial" w:hAnsi="Arial" w:cs="Arial"/>
          <w:sz w:val="20"/>
          <w:szCs w:val="20"/>
          <w:lang w:val="pl"/>
        </w:rPr>
        <w:t xml:space="preserve"> konkretne części, których dotyczą Pana/Pani uwagi.</w:t>
      </w:r>
    </w:p>
    <w:p w14:paraId="5B671160" w14:textId="698C7F89" w:rsidR="00B13D09" w:rsidRPr="00B13D09" w:rsidRDefault="00C16C67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bookmarkStart w:id="11" w:name="_Hlk79084661"/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bookmarkEnd w:id="11"/>
    <w:p w14:paraId="1C1270E9" w14:textId="77777777" w:rsidR="00B13D09" w:rsidRPr="00B13D09" w:rsidRDefault="00B13D09" w:rsidP="00B13D09">
      <w:pPr>
        <w:pStyle w:val="Heading3Stacked"/>
        <w:spacing w:before="240"/>
        <w:rPr>
          <w:rFonts w:cs="Arial"/>
          <w:b w:val="0"/>
          <w:bCs w:val="0"/>
          <w:i/>
          <w:iCs/>
        </w:rPr>
      </w:pPr>
      <w:r>
        <w:rPr>
          <w:rFonts w:cs="Arial"/>
          <w:b w:val="0"/>
          <w:bCs w:val="0"/>
          <w:i/>
          <w:iCs/>
          <w:lang w:val="pl"/>
        </w:rPr>
        <w:t xml:space="preserve">Sekcja 4F – Inne sprawy </w:t>
      </w:r>
    </w:p>
    <w:p w14:paraId="0A8256BE" w14:textId="77777777" w:rsidR="00B13D09" w:rsidRPr="00212933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Proszę przekazać swoje poglądy na temat przejścia na MSB:</w:t>
      </w:r>
    </w:p>
    <w:p w14:paraId="45465E10" w14:textId="4E0599BD" w:rsidR="00B13D09" w:rsidRPr="00212933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Czy oprócz sytuacji opisanych powyżej</w:t>
      </w:r>
      <w:r w:rsidR="00FB0CBE">
        <w:rPr>
          <w:rFonts w:ascii="Arial" w:hAnsi="Arial" w:cs="Arial"/>
          <w:sz w:val="20"/>
          <w:szCs w:val="20"/>
          <w:lang w:val="pl"/>
        </w:rPr>
        <w:t>,</w:t>
      </w:r>
      <w:r>
        <w:rPr>
          <w:rFonts w:ascii="Arial" w:hAnsi="Arial" w:cs="Arial"/>
          <w:sz w:val="20"/>
          <w:szCs w:val="20"/>
          <w:lang w:val="pl"/>
        </w:rPr>
        <w:t xml:space="preserve"> istnieją jakiekolwiek aspekty dotyczące proponowanego standardu, które mogą powodować trudności w związku z przejściem na MSB? </w:t>
      </w:r>
    </w:p>
    <w:p w14:paraId="379357A4" w14:textId="47E7C1E0" w:rsidR="00B13D09" w:rsidRPr="00B13D09" w:rsidRDefault="00C16C67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2A960186" w14:textId="715FF2FC" w:rsidR="00B13D09" w:rsidRPr="00212933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eastAsia="Arial" w:hAnsi="Arial" w:cs="Arial"/>
          <w:b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 xml:space="preserve">Jakie materiały </w:t>
      </w:r>
      <w:r w:rsidR="00FB0CBE">
        <w:rPr>
          <w:rFonts w:ascii="Arial" w:hAnsi="Arial" w:cs="Arial"/>
          <w:sz w:val="20"/>
          <w:szCs w:val="20"/>
          <w:lang w:val="pl"/>
        </w:rPr>
        <w:t>wspierając</w:t>
      </w:r>
      <w:r>
        <w:rPr>
          <w:rFonts w:ascii="Arial" w:hAnsi="Arial" w:cs="Arial"/>
          <w:sz w:val="20"/>
          <w:szCs w:val="20"/>
          <w:lang w:val="pl"/>
        </w:rPr>
        <w:t>e</w:t>
      </w:r>
      <w:r w:rsidR="00FB0CBE">
        <w:rPr>
          <w:rFonts w:ascii="Arial" w:hAnsi="Arial" w:cs="Arial"/>
          <w:sz w:val="20"/>
          <w:szCs w:val="20"/>
          <w:lang w:val="pl"/>
        </w:rPr>
        <w:t xml:space="preserve"> </w:t>
      </w:r>
      <w:r>
        <w:rPr>
          <w:rFonts w:ascii="Arial" w:hAnsi="Arial" w:cs="Arial"/>
          <w:sz w:val="20"/>
          <w:szCs w:val="20"/>
          <w:lang w:val="pl"/>
        </w:rPr>
        <w:t>mogłyby ułatwić pokonanie tych trudności?</w:t>
      </w:r>
    </w:p>
    <w:p w14:paraId="57C54E71" w14:textId="08F9AE81" w:rsidR="00B13D09" w:rsidRPr="00B13D09" w:rsidRDefault="00C16C67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475F19F2" w14:textId="77777777" w:rsidR="00B13D09" w:rsidRPr="00212933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Czy zgadza się Pan/Pani z proponowanym podejściem do przyszłych aktualizacji i utrzymania Standardu oraz odpowiednich dodatkowych wytycznych?</w:t>
      </w:r>
    </w:p>
    <w:p w14:paraId="26732B0A" w14:textId="6DA82F33" w:rsidR="00B13D09" w:rsidRPr="00B13D09" w:rsidRDefault="00C16C67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2B46D51B" w14:textId="77777777" w:rsidR="00B13D09" w:rsidRPr="00B13D09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pl"/>
        </w:rPr>
        <w:t>Czy powinna być możliwość wcześniejszego przyjęcia zmiany standardu, który wszedł już w życie? Jeśli nie, to dlaczego?</w:t>
      </w:r>
    </w:p>
    <w:p w14:paraId="576A48AB" w14:textId="6827BB66" w:rsidR="00B13D09" w:rsidRPr="00B13D09" w:rsidRDefault="00C16C67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2372BC7D" w14:textId="77777777" w:rsidR="00B13D09" w:rsidRPr="00B13D09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pl"/>
        </w:rPr>
        <w:t xml:space="preserve">Czy projekt MSB dla MZJ powinien zawierać odrębną część poświęconą serii MSB 800? Proszę przedstawić uzasadnienie swoich odpowiedzi. </w:t>
      </w:r>
    </w:p>
    <w:p w14:paraId="03B5BE43" w14:textId="574D2C44" w:rsidR="00B13D09" w:rsidRPr="00B13D09" w:rsidRDefault="00C16C67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6E50C251" w14:textId="77777777" w:rsidR="00B13D09" w:rsidRPr="00212933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Czy w Pana/Pani opinii projekt MSB dla MZJ spełni potrzeby użytkowników i innych zainteresowanych stron dotyczące zlecenia, które umożliwi biegłemu rewidentowi uzyskanie racjonalnej pewności w celu wyrażenia opinii z badania i w związku z którym proponowany standard został opracowany? Jeśli nie, to dlaczego? Proszę sformułować swoją odpowiedź na powyższe pytanie w następujący sposób:</w:t>
      </w:r>
    </w:p>
    <w:p w14:paraId="2B3B7D30" w14:textId="77777777" w:rsidR="00B13D09" w:rsidRPr="00212933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Informacja, czy proponowany standard może być i będzie zastosowany w Pana/Pani systemie prawnym.</w:t>
      </w:r>
    </w:p>
    <w:p w14:paraId="243E534F" w14:textId="46A82257" w:rsidR="00B13D09" w:rsidRPr="00B13D09" w:rsidRDefault="00C16C67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bookmarkStart w:id="12" w:name="_Hlk79086281"/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bookmarkEnd w:id="12"/>
    <w:p w14:paraId="060ED25F" w14:textId="77777777" w:rsidR="00B13D09" w:rsidRPr="00212933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Informacja, czy proponowany standard spełnia potrzeby biegłych rewidentów, badanych jednostek, użytkowników sprawozdań finansowych będących przedmiotem badania i innych zainteresowanych stron.</w:t>
      </w:r>
    </w:p>
    <w:p w14:paraId="01A943BB" w14:textId="3B3A4430" w:rsidR="00B13D09" w:rsidRPr="00B13D09" w:rsidRDefault="00C16C67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55981FC5" w14:textId="77777777" w:rsidR="00B13D09" w:rsidRPr="00212933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Informacja, czy istnieją aspekty proponowanego standardu, które mogą utrudnić jego wdrażanie (jeżeli tak, to w jaki sposób można im zaradzić).</w:t>
      </w:r>
    </w:p>
    <w:p w14:paraId="4807A34E" w14:textId="4556C472" w:rsidR="00B13D09" w:rsidRPr="00B13D09" w:rsidRDefault="00C16C67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6810CB5D" w14:textId="241BB114" w:rsidR="00B13D09" w:rsidRPr="00212933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eastAsia="Arial" w:hAnsi="Arial" w:cs="Arial"/>
          <w:b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Czy IAASB powin</w:t>
      </w:r>
      <w:r w:rsidR="00FB0CBE">
        <w:rPr>
          <w:rFonts w:ascii="Arial" w:hAnsi="Arial" w:cs="Arial"/>
          <w:sz w:val="20"/>
          <w:szCs w:val="20"/>
          <w:lang w:val="pl"/>
        </w:rPr>
        <w:t>ien</w:t>
      </w:r>
      <w:r>
        <w:rPr>
          <w:rFonts w:ascii="Arial" w:hAnsi="Arial" w:cs="Arial"/>
          <w:sz w:val="20"/>
          <w:szCs w:val="20"/>
          <w:lang w:val="pl"/>
        </w:rPr>
        <w:t xml:space="preserve"> rozważyć jakieś inne kwestie dotyczące projektu MSB dla MZJ, w miarę prac nad ustalaniem ostatecznego brzmienia proponowanego standardu?</w:t>
      </w:r>
    </w:p>
    <w:p w14:paraId="67569B6E" w14:textId="55650DFA" w:rsidR="00B13D09" w:rsidRPr="00212933" w:rsidRDefault="00C16C67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  <w:lang w:val="pl-PL"/>
        </w:rPr>
      </w:pPr>
      <w:bookmarkStart w:id="13" w:name="_Hlk79086319"/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bookmarkEnd w:id="13"/>
    <w:p w14:paraId="0095B357" w14:textId="77777777" w:rsidR="00B13D09" w:rsidRPr="00212933" w:rsidRDefault="00B13D09" w:rsidP="00B13D09">
      <w:pPr>
        <w:pStyle w:val="Heading3Stacked"/>
        <w:spacing w:before="240"/>
        <w:rPr>
          <w:rFonts w:cs="Arial"/>
          <w:b w:val="0"/>
          <w:bCs w:val="0"/>
          <w:i/>
          <w:iCs/>
          <w:lang w:val="pl-PL"/>
        </w:rPr>
      </w:pPr>
      <w:r>
        <w:rPr>
          <w:rFonts w:cs="Arial"/>
          <w:b w:val="0"/>
          <w:bCs w:val="0"/>
          <w:i/>
          <w:iCs/>
          <w:lang w:val="pl"/>
        </w:rPr>
        <w:t>Sekcja 4G – Podejście do konsultacji i finalizacji</w:t>
      </w:r>
    </w:p>
    <w:p w14:paraId="0A0DC50F" w14:textId="77777777" w:rsidR="00B13D09" w:rsidRPr="00212933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hAnsi="Arial" w:cs="Arial"/>
          <w:iCs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 xml:space="preserve">Jakie wsparcie i wytyczne mogłyby być przydatne przy wdrażaniu proponowanego standardu? </w:t>
      </w:r>
    </w:p>
    <w:p w14:paraId="4D4D899F" w14:textId="20D61520" w:rsidR="00B13D09" w:rsidRPr="00B13D09" w:rsidRDefault="00C16C67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32A56E71" w14:textId="0CCE62ED" w:rsidR="00B13D09" w:rsidRPr="00212933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Tłumaczenia – uznając, że wielu respondentów może chcieć przetłumaczyć ostateczną wersję MSB dla MZJ we własnym otoczeniu, IAASB będzie wdzięczna za uwagi dotyczące potencjalnych kwestii problematycznych związanych z tłumaczeniem</w:t>
      </w:r>
      <w:r w:rsidR="00FB0CBE">
        <w:rPr>
          <w:rFonts w:ascii="Arial" w:hAnsi="Arial" w:cs="Arial"/>
          <w:sz w:val="20"/>
          <w:szCs w:val="20"/>
          <w:lang w:val="pl"/>
        </w:rPr>
        <w:t>,</w:t>
      </w:r>
      <w:r>
        <w:rPr>
          <w:rFonts w:ascii="Arial" w:hAnsi="Arial" w:cs="Arial"/>
          <w:sz w:val="20"/>
          <w:szCs w:val="20"/>
          <w:lang w:val="pl"/>
        </w:rPr>
        <w:t xml:space="preserve"> zauważonych podczas zapoznawania się z</w:t>
      </w:r>
      <w:r w:rsidR="00FB0CBE">
        <w:rPr>
          <w:rFonts w:ascii="Arial" w:hAnsi="Arial" w:cs="Arial"/>
          <w:sz w:val="20"/>
          <w:szCs w:val="20"/>
          <w:lang w:val="pl"/>
        </w:rPr>
        <w:t> </w:t>
      </w:r>
      <w:r>
        <w:rPr>
          <w:rFonts w:ascii="Arial" w:hAnsi="Arial" w:cs="Arial"/>
          <w:sz w:val="20"/>
          <w:szCs w:val="20"/>
          <w:lang w:val="pl"/>
        </w:rPr>
        <w:t xml:space="preserve">projektem MSB dla MZJ. </w:t>
      </w:r>
    </w:p>
    <w:p w14:paraId="0F8AC6C3" w14:textId="64B5E820" w:rsidR="00B13D09" w:rsidRPr="00B13D09" w:rsidRDefault="00C16C67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59F7D4EB" w14:textId="08C72163" w:rsidR="00B13D09" w:rsidRPr="00212933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eastAsia="Arial" w:hAnsi="Arial" w:cs="Arial"/>
          <w:b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Data wejścia w życie – uznając, że MSB dla MZJ jest nowym standardem i mając na uwadze konieczność przeprowadzenia należytego procesu na poziomie krajowym i wykonanie tłumaczenia, o ile dotyczy, w ocenie IAASB odpowiednią datą wejścia w życie standardu mogłaby być data zapewniająca jego obowiązywanie dla okresów sprawozdawczych rozpoczynających się co najmniej 18 miesięcy po zatwierdzeniu ostatecznej wersji standardu. Wcześniejsze zastosowanie standardu będzie dozwolone i p</w:t>
      </w:r>
      <w:r w:rsidR="00FB0CBE">
        <w:rPr>
          <w:rFonts w:ascii="Arial" w:hAnsi="Arial" w:cs="Arial"/>
          <w:sz w:val="20"/>
          <w:szCs w:val="20"/>
          <w:lang w:val="pl"/>
        </w:rPr>
        <w:t>opierane. IAASB będzie wdzięczny</w:t>
      </w:r>
      <w:r>
        <w:rPr>
          <w:rFonts w:ascii="Arial" w:hAnsi="Arial" w:cs="Arial"/>
          <w:sz w:val="20"/>
          <w:szCs w:val="20"/>
          <w:lang w:val="pl"/>
        </w:rPr>
        <w:t xml:space="preserve"> za uwagi, czy zapewni to wystarczającą ilość czasu, która umożliwi skuteczne wdrożenie MSB dla MZJ.</w:t>
      </w:r>
    </w:p>
    <w:p w14:paraId="13B0306A" w14:textId="5A587881" w:rsidR="00B13D09" w:rsidRPr="00212933" w:rsidRDefault="00C16C67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  <w:lang w:val="pl-PL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693DFB57" w14:textId="77777777" w:rsidR="00B13D09" w:rsidRPr="00212933" w:rsidRDefault="00B13D09" w:rsidP="00B13D09">
      <w:pPr>
        <w:pStyle w:val="Heading3Stacked"/>
        <w:spacing w:before="240"/>
        <w:rPr>
          <w:rFonts w:cs="Arial"/>
          <w:b w:val="0"/>
          <w:bCs w:val="0"/>
          <w:i/>
          <w:iCs/>
          <w:lang w:val="pl-PL"/>
        </w:rPr>
      </w:pPr>
      <w:r>
        <w:rPr>
          <w:rFonts w:cs="Arial"/>
          <w:b w:val="0"/>
          <w:bCs w:val="0"/>
          <w:i/>
          <w:iCs/>
          <w:lang w:val="pl"/>
        </w:rPr>
        <w:t xml:space="preserve">Sekcja 5 – Badanie skonsolidowanych sprawozdań finansowych </w:t>
      </w:r>
    </w:p>
    <w:p w14:paraId="09E03896" w14:textId="77777777" w:rsidR="00B13D09" w:rsidRPr="00B13D09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pl"/>
        </w:rPr>
        <w:t>IAASB prosi o przekazywanie opinii w sprawie tego, czy badania skonsolidowanych sprawozdań finansowych powinny być wyłączone z zakresu (lub objęte zakresem) projektu MSB dla MZJ. Proszę przedstawić uzasadnienie swojej odpowiedzi.</w:t>
      </w:r>
    </w:p>
    <w:p w14:paraId="79E78F41" w14:textId="0F13C6C8" w:rsidR="00B13D09" w:rsidRPr="00B13D09" w:rsidRDefault="00C16C67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436FBCBB" w14:textId="77777777" w:rsidR="00B13D09" w:rsidRPr="00B13D09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pl"/>
        </w:rPr>
        <w:t>Biegli rewidenci proszeni są o przekazanie informacji o wpływie wyłączenia badań skonsolidowanych sprawozdań finansowych z zakresu projektu MSB dla MZJ na stosowanie proponowanego standardu. W szczególności:</w:t>
      </w:r>
    </w:p>
    <w:p w14:paraId="30A81F30" w14:textId="77777777" w:rsidR="00B13D09" w:rsidRPr="00B13D09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pl"/>
        </w:rPr>
        <w:t>Czy będzie Pan/Pani stosować standard, jeżeli badania skonsolidowanych sprawozdań finansowych zostaną wyłączone z jego zakresu? Jeśli nie, to dlaczego?</w:t>
      </w:r>
    </w:p>
    <w:p w14:paraId="3CC13254" w14:textId="04BD98F0" w:rsidR="00B13D09" w:rsidRPr="00B13D09" w:rsidRDefault="00C16C67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bookmarkStart w:id="14" w:name="_Hlk79086375"/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bookmarkEnd w:id="14"/>
    <w:p w14:paraId="5AB49BB4" w14:textId="77777777" w:rsidR="00B13D09" w:rsidRPr="00212933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 xml:space="preserve">Jaki procent badań przeprowadzanych w Pana/Pani firmie (w przybliżeniu) to badania skonsolidowanych sprawozdań finansowych, w których prawdopodobnie byłaby możliwość zastosowania projektu MSB dla MZJ (tj. ponieważ istnieje prawdopodobieństwo, że badane jednostki mogłyby zostać uznane za mniej złożone na potrzeby proponowanego standardu), poza przypadkami szczególnego wyłączenia? </w:t>
      </w:r>
    </w:p>
    <w:p w14:paraId="5DC62467" w14:textId="78A0DE17" w:rsidR="00B13D09" w:rsidRPr="00B13D09" w:rsidRDefault="00C16C67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156F5F5C" w14:textId="77777777" w:rsidR="00B13D09" w:rsidRPr="00212933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Jakie typowe przykłady struktur grupy i okoliczności występują w Pana/Pani firmie, w których grupę można byłoby uznać za mniej złożoną?</w:t>
      </w:r>
    </w:p>
    <w:p w14:paraId="6CA9FB06" w14:textId="4E750D51" w:rsidR="00B13D09" w:rsidRPr="00B13D09" w:rsidRDefault="00C16C67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501014A2" w14:textId="77777777" w:rsidR="00B13D09" w:rsidRPr="00212933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Jeżeli badania skonsolidowanych sprawozdań finansowych mają zostać objęte zakresem projektu MSB dla MZJ, IAASB prosi o przekazywanie opinii, w jaki sposób należy to zrobić (proszę przedstawić uzasadnienie preferowanego wariantu):</w:t>
      </w:r>
    </w:p>
    <w:p w14:paraId="13F463A5" w14:textId="09515C98" w:rsidR="00B13D09" w:rsidRPr="00212933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 xml:space="preserve">IAASB określa wskaźnik(i) złożoności, w ramach których proponowany </w:t>
      </w:r>
      <w:r w:rsidR="00CC5D02">
        <w:rPr>
          <w:rFonts w:ascii="Arial" w:hAnsi="Arial" w:cs="Arial"/>
          <w:sz w:val="20"/>
          <w:szCs w:val="20"/>
          <w:lang w:val="pl"/>
        </w:rPr>
        <w:t>standard może być zastosowany (</w:t>
      </w:r>
      <w:r>
        <w:rPr>
          <w:rFonts w:ascii="Arial" w:hAnsi="Arial" w:cs="Arial"/>
          <w:sz w:val="20"/>
          <w:szCs w:val="20"/>
          <w:lang w:val="pl"/>
        </w:rPr>
        <w:t>Wariant 1 – zob. paragraf 169); lub</w:t>
      </w:r>
    </w:p>
    <w:p w14:paraId="219F6DC9" w14:textId="77777777" w:rsidR="00B13D09" w:rsidRPr="00212933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Projekt MSB dla MZJ określa cechy jakościowe złożoności szczególne dla grup (Wariant 2 – zob. paragraf 176), aby pomóc użytkownikom proponowanego standardu w samodzielnym ustaleniu, czy grupa osiąga próg decydujący o poziomie złożoności.</w:t>
      </w:r>
    </w:p>
    <w:p w14:paraId="7C437E60" w14:textId="1159D610" w:rsidR="00B13D09" w:rsidRPr="00B13D09" w:rsidRDefault="00507EC6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44541838" w14:textId="09B24011" w:rsidR="00B13D09" w:rsidRPr="00212933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Czy istnieją inne sposoby na włączenie badań skonsolidowanych sprawozdań finansowych w zakres proponowanego standardu, które nie zostały uwzględnione w rozwiązaniach opisanych powyżej? Na przykład</w:t>
      </w:r>
      <w:r w:rsidR="00CC5D02">
        <w:rPr>
          <w:rFonts w:ascii="Arial" w:hAnsi="Arial" w:cs="Arial"/>
          <w:sz w:val="20"/>
          <w:szCs w:val="20"/>
          <w:lang w:val="pl"/>
        </w:rPr>
        <w:t>,</w:t>
      </w:r>
      <w:r>
        <w:rPr>
          <w:rFonts w:ascii="Arial" w:hAnsi="Arial" w:cs="Arial"/>
          <w:sz w:val="20"/>
          <w:szCs w:val="20"/>
          <w:lang w:val="pl"/>
        </w:rPr>
        <w:t xml:space="preserve"> czy istnieją wskaźniki złożoności inne niż te, o których mowa w paragrafie 169, które IAASB powin</w:t>
      </w:r>
      <w:r w:rsidR="00CC5D02">
        <w:rPr>
          <w:rFonts w:ascii="Arial" w:hAnsi="Arial" w:cs="Arial"/>
          <w:sz w:val="20"/>
          <w:szCs w:val="20"/>
          <w:lang w:val="pl"/>
        </w:rPr>
        <w:t>ien</w:t>
      </w:r>
      <w:r>
        <w:rPr>
          <w:rFonts w:ascii="Arial" w:hAnsi="Arial" w:cs="Arial"/>
          <w:sz w:val="20"/>
          <w:szCs w:val="20"/>
          <w:lang w:val="pl"/>
        </w:rPr>
        <w:t xml:space="preserve"> rozważyć?</w:t>
      </w:r>
    </w:p>
    <w:p w14:paraId="6931F32F" w14:textId="1650801B" w:rsidR="00B13D09" w:rsidRPr="00B13D09" w:rsidRDefault="00507EC6" w:rsidP="00B13D09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</w:rPr>
      </w:pPr>
      <w:bookmarkStart w:id="15" w:name="_Hlk79086527"/>
      <w:r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bookmarkEnd w:id="15"/>
    <w:p w14:paraId="3C4B3FEB" w14:textId="77777777" w:rsidR="00B13D09" w:rsidRPr="00212933" w:rsidRDefault="00B13D09" w:rsidP="00B13D09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80" w:lineRule="exact"/>
        <w:ind w:left="547" w:hanging="547"/>
        <w:contextualSpacing w:val="0"/>
        <w:jc w:val="both"/>
        <w:rPr>
          <w:rFonts w:ascii="Arial" w:hAnsi="Arial" w:cs="Arial"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Jeżeli badania skonsolidowanych sprawozdań finansowych zostaną objęte zakresem projektu MSB dla MZJ, w jaki sposób odpowiednie wymogi powinny być zaprezentowane w proponowanym standardzie (proszę przedstawić uzasadnienie preferowanego wariantu):</w:t>
      </w:r>
    </w:p>
    <w:p w14:paraId="2DDFFF27" w14:textId="77777777" w:rsidR="00B13D09" w:rsidRPr="00212933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hAnsi="Arial" w:cs="Arial"/>
          <w:iCs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Prezentacja wszystkich wymogów dotyczących badań skonsolidowanych sprawozdań finansowych w odrębnej części; lub</w:t>
      </w:r>
    </w:p>
    <w:p w14:paraId="054C3A69" w14:textId="5F868D56" w:rsidR="00B13D09" w:rsidRPr="00212933" w:rsidRDefault="00B13D09" w:rsidP="00B13D09">
      <w:pPr>
        <w:pStyle w:val="Akapitzlist"/>
        <w:numPr>
          <w:ilvl w:val="1"/>
          <w:numId w:val="29"/>
        </w:numPr>
        <w:autoSpaceDE w:val="0"/>
        <w:autoSpaceDN w:val="0"/>
        <w:adjustRightInd w:val="0"/>
        <w:spacing w:before="120" w:after="120" w:line="280" w:lineRule="exact"/>
        <w:ind w:left="1094" w:hanging="547"/>
        <w:contextualSpacing w:val="0"/>
        <w:jc w:val="both"/>
        <w:rPr>
          <w:rFonts w:ascii="Arial" w:eastAsia="Arial" w:hAnsi="Arial" w:cs="Arial"/>
          <w:b/>
          <w:sz w:val="20"/>
          <w:szCs w:val="20"/>
          <w:lang w:val="pl-PL"/>
        </w:rPr>
      </w:pPr>
      <w:r>
        <w:rPr>
          <w:rFonts w:ascii="Arial" w:hAnsi="Arial" w:cs="Arial"/>
          <w:sz w:val="20"/>
          <w:szCs w:val="20"/>
          <w:lang w:val="pl"/>
        </w:rPr>
        <w:t>Prezentacja wymogów dotyczących badań skonsolidowanych sprawozdań finansowych w</w:t>
      </w:r>
      <w:r w:rsidR="00CC5D02">
        <w:rPr>
          <w:rFonts w:ascii="Arial" w:hAnsi="Arial" w:cs="Arial"/>
          <w:sz w:val="20"/>
          <w:szCs w:val="20"/>
          <w:lang w:val="pl"/>
        </w:rPr>
        <w:t> </w:t>
      </w:r>
      <w:r>
        <w:rPr>
          <w:rFonts w:ascii="Arial" w:hAnsi="Arial" w:cs="Arial"/>
          <w:sz w:val="20"/>
          <w:szCs w:val="20"/>
          <w:lang w:val="pl"/>
        </w:rPr>
        <w:t>każdej odpowiedniej części.</w:t>
      </w:r>
    </w:p>
    <w:bookmarkEnd w:id="2"/>
    <w:p w14:paraId="3BB39D6C" w14:textId="42D0A837" w:rsidR="00717EB9" w:rsidRDefault="00CC5D02" w:rsidP="00CC5D02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0070C0"/>
          <w:sz w:val="20"/>
          <w:szCs w:val="20"/>
          <w:lang w:val="pl"/>
        </w:rPr>
      </w:pPr>
      <w:r>
        <w:rPr>
          <w:noProof/>
          <w:lang w:val="pl-PL" w:eastAsia="pl-PL"/>
        </w:rPr>
        <w:drawing>
          <wp:anchor distT="0" distB="0" distL="114300" distR="114300" simplePos="0" relativeHeight="251658240" behindDoc="0" locked="0" layoutInCell="1" allowOverlap="1" wp14:anchorId="74AB173E" wp14:editId="3526DCD7">
            <wp:simplePos x="0" y="0"/>
            <wp:positionH relativeFrom="page">
              <wp:posOffset>457200</wp:posOffset>
            </wp:positionH>
            <wp:positionV relativeFrom="page">
              <wp:posOffset>8494484</wp:posOffset>
            </wp:positionV>
            <wp:extent cx="6931025" cy="484505"/>
            <wp:effectExtent l="0" t="0" r="3175" b="0"/>
            <wp:wrapNone/>
            <wp:docPr id="3" name="Picture 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FAC_logo_name_rgb_150dpi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31025" cy="484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7EC6">
        <w:rPr>
          <w:rFonts w:ascii="Arial" w:hAnsi="Arial" w:cs="Arial"/>
          <w:color w:val="0070C0"/>
          <w:sz w:val="20"/>
          <w:szCs w:val="20"/>
          <w:lang w:val="pl"/>
        </w:rPr>
        <w:t>Odpowiedź/Komentarz</w:t>
      </w:r>
      <w:r w:rsidR="00B13D09">
        <w:rPr>
          <w:rFonts w:ascii="Arial" w:hAnsi="Arial" w:cs="Arial"/>
          <w:color w:val="0070C0"/>
          <w:sz w:val="20"/>
          <w:szCs w:val="20"/>
          <w:lang w:val="pl"/>
        </w:rPr>
        <w:t>:</w:t>
      </w:r>
    </w:p>
    <w:p w14:paraId="712D8714" w14:textId="77777777" w:rsidR="000479F0" w:rsidRPr="000479F0" w:rsidRDefault="000479F0" w:rsidP="00CC5D02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auto"/>
          <w:sz w:val="20"/>
          <w:szCs w:val="20"/>
          <w:lang w:val="pl"/>
        </w:rPr>
      </w:pPr>
    </w:p>
    <w:p w14:paraId="7AA40FDC" w14:textId="77777777" w:rsidR="000479F0" w:rsidRPr="000479F0" w:rsidRDefault="000479F0" w:rsidP="00CC5D02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auto"/>
          <w:sz w:val="20"/>
          <w:szCs w:val="20"/>
          <w:lang w:val="pl"/>
        </w:rPr>
      </w:pPr>
    </w:p>
    <w:p w14:paraId="03016608" w14:textId="77777777" w:rsidR="000479F0" w:rsidRPr="000479F0" w:rsidRDefault="000479F0" w:rsidP="00CC5D02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auto"/>
          <w:sz w:val="20"/>
          <w:szCs w:val="20"/>
          <w:lang w:val="pl"/>
        </w:rPr>
      </w:pPr>
    </w:p>
    <w:p w14:paraId="67B4052A" w14:textId="77777777" w:rsidR="000479F0" w:rsidRPr="000479F0" w:rsidRDefault="000479F0" w:rsidP="00CC5D02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auto"/>
          <w:sz w:val="20"/>
          <w:szCs w:val="20"/>
          <w:lang w:val="pl"/>
        </w:rPr>
      </w:pPr>
    </w:p>
    <w:p w14:paraId="00370850" w14:textId="77777777" w:rsidR="000479F0" w:rsidRPr="000479F0" w:rsidRDefault="000479F0" w:rsidP="00CC5D02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auto"/>
          <w:sz w:val="20"/>
          <w:szCs w:val="20"/>
          <w:lang w:val="pl"/>
        </w:rPr>
      </w:pPr>
    </w:p>
    <w:p w14:paraId="5A468654" w14:textId="77777777" w:rsidR="000479F0" w:rsidRPr="000479F0" w:rsidRDefault="000479F0" w:rsidP="00CC5D02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auto"/>
          <w:sz w:val="20"/>
          <w:szCs w:val="20"/>
          <w:lang w:val="pl"/>
        </w:rPr>
      </w:pPr>
    </w:p>
    <w:p w14:paraId="5E9C373B" w14:textId="77777777" w:rsidR="000479F0" w:rsidRPr="000479F0" w:rsidRDefault="000479F0" w:rsidP="00CC5D02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auto"/>
          <w:sz w:val="20"/>
          <w:szCs w:val="20"/>
          <w:lang w:val="pl"/>
        </w:rPr>
      </w:pPr>
    </w:p>
    <w:p w14:paraId="29FFBE2F" w14:textId="77777777" w:rsidR="000479F0" w:rsidRPr="000479F0" w:rsidRDefault="000479F0" w:rsidP="00CC5D02">
      <w:pPr>
        <w:pStyle w:val="Default"/>
        <w:spacing w:before="120" w:line="280" w:lineRule="exact"/>
        <w:ind w:firstLine="0"/>
        <w:jc w:val="both"/>
        <w:rPr>
          <w:rFonts w:ascii="Arial" w:hAnsi="Arial" w:cs="Arial"/>
          <w:color w:val="auto"/>
          <w:sz w:val="20"/>
          <w:szCs w:val="20"/>
          <w:lang w:val="pl"/>
        </w:rPr>
      </w:pPr>
    </w:p>
    <w:p w14:paraId="5A15D67C" w14:textId="77777777" w:rsidR="000479F0" w:rsidRDefault="000479F0" w:rsidP="000479F0">
      <w:pPr>
        <w:spacing w:before="120"/>
        <w:ind w:left="173"/>
        <w:rPr>
          <w:rFonts w:ascii="Arial" w:hAnsi="Arial" w:cs="Arial"/>
          <w:bCs/>
          <w:iCs/>
          <w:sz w:val="20"/>
          <w:szCs w:val="20"/>
          <w:lang w:val="pl-PL" w:eastAsia="en-US"/>
        </w:rPr>
      </w:pPr>
    </w:p>
    <w:p w14:paraId="12D242D8" w14:textId="77777777" w:rsidR="000479F0" w:rsidRDefault="000479F0" w:rsidP="000479F0">
      <w:pPr>
        <w:spacing w:before="120"/>
        <w:ind w:left="173"/>
        <w:rPr>
          <w:rFonts w:ascii="Arial" w:hAnsi="Arial" w:cs="Arial"/>
          <w:bCs/>
          <w:iCs/>
          <w:sz w:val="20"/>
          <w:szCs w:val="20"/>
          <w:lang w:val="pl-PL" w:eastAsia="en-US"/>
        </w:rPr>
      </w:pPr>
    </w:p>
    <w:p w14:paraId="275B0C3F" w14:textId="77777777" w:rsidR="000479F0" w:rsidRDefault="000479F0" w:rsidP="000479F0">
      <w:pPr>
        <w:spacing w:before="120"/>
        <w:ind w:left="173"/>
        <w:rPr>
          <w:rFonts w:ascii="Arial" w:hAnsi="Arial" w:cs="Arial"/>
          <w:bCs/>
          <w:iCs/>
          <w:sz w:val="20"/>
          <w:szCs w:val="20"/>
          <w:lang w:val="pl-PL" w:eastAsia="en-US"/>
        </w:rPr>
      </w:pPr>
    </w:p>
    <w:p w14:paraId="6AF19411" w14:textId="77777777" w:rsidR="000479F0" w:rsidRDefault="000479F0" w:rsidP="000479F0">
      <w:pPr>
        <w:spacing w:before="120"/>
        <w:ind w:left="173"/>
        <w:rPr>
          <w:rFonts w:ascii="Arial" w:hAnsi="Arial" w:cs="Arial"/>
          <w:bCs/>
          <w:iCs/>
          <w:sz w:val="20"/>
          <w:szCs w:val="20"/>
          <w:lang w:val="pl-PL" w:eastAsia="en-US"/>
        </w:rPr>
      </w:pPr>
    </w:p>
    <w:p w14:paraId="0D8A8E9E" w14:textId="77777777" w:rsidR="000479F0" w:rsidRPr="000479F0" w:rsidRDefault="000479F0" w:rsidP="000479F0">
      <w:pPr>
        <w:spacing w:before="120"/>
        <w:ind w:left="173"/>
        <w:rPr>
          <w:rFonts w:ascii="Arial" w:hAnsi="Arial" w:cs="Arial"/>
          <w:bCs/>
          <w:iCs/>
          <w:sz w:val="20"/>
          <w:szCs w:val="20"/>
          <w:lang w:val="pl-PL" w:eastAsia="en-US"/>
        </w:rPr>
      </w:pPr>
      <w:r w:rsidRPr="000479F0">
        <w:rPr>
          <w:rFonts w:ascii="Arial" w:hAnsi="Arial" w:cs="Arial"/>
          <w:bCs/>
          <w:iCs/>
          <w:sz w:val="20"/>
          <w:szCs w:val="20"/>
          <w:lang w:val="pl-PL" w:eastAsia="en-US"/>
        </w:rPr>
        <w:t>Niniejsza publikacja została przetłumaczona z języka angielskiego na język polski przez Polską Izbę Biegłych Rewidentów (PIBR). Zatwierdzonym tekstem wszystkich publikacji IFAC</w:t>
      </w:r>
      <w:r w:rsidRPr="000479F0">
        <w:rPr>
          <w:rFonts w:ascii="Arial" w:hAnsi="Arial" w:cs="Arial"/>
          <w:bCs/>
          <w:i/>
          <w:iCs/>
          <w:sz w:val="20"/>
          <w:szCs w:val="20"/>
          <w:lang w:val="pl-PL" w:eastAsia="en-US"/>
        </w:rPr>
        <w:t xml:space="preserve"> </w:t>
      </w:r>
      <w:r w:rsidRPr="000479F0">
        <w:rPr>
          <w:rFonts w:ascii="Arial" w:hAnsi="Arial" w:cs="Arial"/>
          <w:bCs/>
          <w:iCs/>
          <w:sz w:val="20"/>
          <w:szCs w:val="20"/>
          <w:lang w:val="pl-PL" w:eastAsia="en-US"/>
        </w:rPr>
        <w:t>jest tekst opublikowany przez IFAC w języku angielskim. IFAC nie ponosi odpowiedzialności za dokładność i kompletność tłumaczenia ani za działania, które mogą z tego wynikać.</w:t>
      </w:r>
    </w:p>
    <w:p w14:paraId="532FCC31" w14:textId="0E1FCF8B" w:rsidR="000479F0" w:rsidRPr="000479F0" w:rsidRDefault="000479F0" w:rsidP="00A1078C">
      <w:pPr>
        <w:spacing w:before="120"/>
        <w:ind w:left="173"/>
        <w:rPr>
          <w:rFonts w:ascii="Arial" w:hAnsi="Arial" w:cs="Arial"/>
          <w:sz w:val="20"/>
          <w:szCs w:val="20"/>
          <w:lang w:eastAsia="en-US"/>
        </w:rPr>
      </w:pPr>
      <w:r w:rsidRPr="000479F0">
        <w:rPr>
          <w:rFonts w:ascii="Arial" w:hAnsi="Arial" w:cs="Arial"/>
          <w:iCs/>
          <w:sz w:val="20"/>
          <w:szCs w:val="20"/>
          <w:lang w:val="pl-PL" w:eastAsia="en-US"/>
        </w:rPr>
        <w:t xml:space="preserve">W celu uzyskania zgody na powielanie, przechowywanie lub przekazywanie, lub na inne podobne zastosowanie niniejszego dokumentu prosimy o kontakt z </w:t>
      </w:r>
      <w:hyperlink r:id="rId13" w:history="1">
        <w:r w:rsidRPr="000479F0">
          <w:rPr>
            <w:rFonts w:ascii="Arial" w:hAnsi="Arial" w:cs="Arial"/>
            <w:iCs/>
            <w:color w:val="0000FF"/>
            <w:sz w:val="20"/>
            <w:szCs w:val="20"/>
            <w:lang w:val="pl-PL" w:eastAsia="en-US"/>
          </w:rPr>
          <w:t>Permissions@ifac.org</w:t>
        </w:r>
      </w:hyperlink>
      <w:r w:rsidRPr="000479F0">
        <w:rPr>
          <w:rFonts w:ascii="Arial" w:hAnsi="Arial" w:cs="Arial"/>
          <w:iCs/>
          <w:sz w:val="20"/>
          <w:szCs w:val="20"/>
          <w:lang w:val="pl-PL" w:eastAsia="en-US"/>
        </w:rPr>
        <w:t>.</w:t>
      </w:r>
      <w:bookmarkStart w:id="16" w:name="_GoBack"/>
      <w:bookmarkEnd w:id="16"/>
    </w:p>
    <w:sectPr w:rsidR="000479F0" w:rsidRPr="000479F0" w:rsidSect="00E83BFD">
      <w:headerReference w:type="default" r:id="rId14"/>
      <w:footerReference w:type="default" r:id="rId15"/>
      <w:pgSz w:w="12240" w:h="15840" w:code="1"/>
      <w:pgMar w:top="1080" w:right="1440" w:bottom="1440" w:left="1440" w:header="720" w:footer="10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D6FE179" w14:textId="77777777" w:rsidR="008B73DB" w:rsidRDefault="008B73DB" w:rsidP="00133EC5">
      <w:pPr>
        <w:spacing w:line="240" w:lineRule="auto"/>
      </w:pPr>
      <w:r>
        <w:separator/>
      </w:r>
    </w:p>
  </w:endnote>
  <w:endnote w:type="continuationSeparator" w:id="0">
    <w:p w14:paraId="212238A0" w14:textId="77777777" w:rsidR="008B73DB" w:rsidRDefault="008B73DB" w:rsidP="00133E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slon 540 LT Std">
    <w:panose1 w:val="00000000000000000000"/>
    <w:charset w:val="00"/>
    <w:family w:val="roman"/>
    <w:notTrueType/>
    <w:pitch w:val="variable"/>
    <w:sig w:usb0="800000AF" w:usb1="5000204A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57E7EA" w14:textId="06825195" w:rsidR="00AE53C7" w:rsidRPr="008E7B04" w:rsidRDefault="008E7B04" w:rsidP="00CC5D02">
    <w:pPr>
      <w:pStyle w:val="Stopka"/>
      <w:jc w:val="right"/>
      <w:rPr>
        <w:rFonts w:ascii="Arial" w:hAnsi="Arial" w:cs="Arial"/>
        <w:noProof/>
        <w:sz w:val="16"/>
      </w:rPr>
    </w:pPr>
    <w:r>
      <w:rPr>
        <w:rFonts w:ascii="Arial" w:hAnsi="Arial" w:cs="Arial"/>
        <w:sz w:val="16"/>
        <w:lang w:val="pl"/>
      </w:rPr>
      <w:fldChar w:fldCharType="begin"/>
    </w:r>
    <w:r>
      <w:rPr>
        <w:rFonts w:ascii="Arial" w:hAnsi="Arial" w:cs="Arial"/>
        <w:sz w:val="16"/>
        <w:lang w:val="pl"/>
      </w:rPr>
      <w:instrText xml:space="preserve"> PAGE   \* MERGEFORMAT </w:instrText>
    </w:r>
    <w:r>
      <w:rPr>
        <w:rFonts w:ascii="Arial" w:hAnsi="Arial" w:cs="Arial"/>
        <w:sz w:val="16"/>
        <w:lang w:val="pl"/>
      </w:rPr>
      <w:fldChar w:fldCharType="separate"/>
    </w:r>
    <w:r w:rsidR="00A1078C">
      <w:rPr>
        <w:rFonts w:ascii="Arial" w:hAnsi="Arial" w:cs="Arial"/>
        <w:noProof/>
        <w:sz w:val="16"/>
        <w:lang w:val="pl"/>
      </w:rPr>
      <w:t>1</w:t>
    </w:r>
    <w:r>
      <w:rPr>
        <w:rFonts w:ascii="Arial" w:hAnsi="Arial" w:cs="Arial"/>
        <w:noProof/>
        <w:sz w:val="16"/>
        <w:lang w:val="pl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52742838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2FBFABFE" w14:textId="1BEF12E7" w:rsidR="00CC5D02" w:rsidRPr="00CC5D02" w:rsidRDefault="00CC5D02">
        <w:pPr>
          <w:pStyle w:val="Stopka"/>
          <w:jc w:val="right"/>
          <w:rPr>
            <w:sz w:val="20"/>
            <w:szCs w:val="20"/>
          </w:rPr>
        </w:pPr>
        <w:r w:rsidRPr="00CC5D02">
          <w:rPr>
            <w:sz w:val="20"/>
            <w:szCs w:val="20"/>
          </w:rPr>
          <w:fldChar w:fldCharType="begin"/>
        </w:r>
        <w:r w:rsidRPr="00CC5D02">
          <w:rPr>
            <w:sz w:val="20"/>
            <w:szCs w:val="20"/>
          </w:rPr>
          <w:instrText>PAGE   \* MERGEFORMAT</w:instrText>
        </w:r>
        <w:r w:rsidRPr="00CC5D02">
          <w:rPr>
            <w:sz w:val="20"/>
            <w:szCs w:val="20"/>
          </w:rPr>
          <w:fldChar w:fldCharType="separate"/>
        </w:r>
        <w:r w:rsidR="00A1078C" w:rsidRPr="00A1078C">
          <w:rPr>
            <w:noProof/>
            <w:sz w:val="20"/>
            <w:szCs w:val="20"/>
            <w:lang w:val="pl-PL"/>
          </w:rPr>
          <w:t>8</w:t>
        </w:r>
        <w:r w:rsidRPr="00CC5D02">
          <w:rPr>
            <w:sz w:val="20"/>
            <w:szCs w:val="20"/>
          </w:rPr>
          <w:fldChar w:fldCharType="end"/>
        </w:r>
      </w:p>
    </w:sdtContent>
  </w:sdt>
  <w:p w14:paraId="06F16FF5" w14:textId="77777777" w:rsidR="00AE53C7" w:rsidRPr="006F1A5E" w:rsidRDefault="00AE53C7">
    <w:pPr>
      <w:pStyle w:val="Stopka"/>
      <w:jc w:val="center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CC8DF0" w14:textId="77777777" w:rsidR="008B73DB" w:rsidRDefault="008B73DB" w:rsidP="00133EC5">
      <w:pPr>
        <w:spacing w:line="240" w:lineRule="auto"/>
      </w:pPr>
      <w:r>
        <w:separator/>
      </w:r>
    </w:p>
  </w:footnote>
  <w:footnote w:type="continuationSeparator" w:id="0">
    <w:p w14:paraId="168074E9" w14:textId="77777777" w:rsidR="008B73DB" w:rsidRDefault="008B73DB" w:rsidP="00133EC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A4ACEC" w14:textId="31F6E262" w:rsidR="0039748B" w:rsidRDefault="0039748B" w:rsidP="0039748B">
    <w:pPr>
      <w:pStyle w:val="Nagwek"/>
      <w:tabs>
        <w:tab w:val="clear" w:pos="4680"/>
        <w:tab w:val="clear" w:pos="9360"/>
        <w:tab w:val="left" w:pos="8440"/>
      </w:tabs>
    </w:pPr>
    <w:r>
      <w:rPr>
        <w:lang w:val="pl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2130E8" w14:textId="77777777" w:rsidR="00AE53C7" w:rsidRDefault="0039748B">
    <w:pPr>
      <w:pStyle w:val="Nagwek"/>
    </w:pP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592319EA" wp14:editId="1BE7A4C5">
              <wp:simplePos x="0" y="0"/>
              <wp:positionH relativeFrom="page">
                <wp:posOffset>3644721</wp:posOffset>
              </wp:positionH>
              <wp:positionV relativeFrom="page">
                <wp:posOffset>547352</wp:posOffset>
              </wp:positionV>
              <wp:extent cx="3956050" cy="798097"/>
              <wp:effectExtent l="0" t="0" r="0" b="2540"/>
              <wp:wrapNone/>
              <wp:docPr id="35" name="Text 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56050" cy="79809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6C7B8B" w14:textId="700B52BC" w:rsidR="00AE53C7" w:rsidRDefault="0039748B">
                          <w:pPr>
                            <w:spacing w:before="120"/>
                            <w:jc w:val="left"/>
                            <w:rPr>
                              <w:rFonts w:ascii="Arial" w:hAnsi="Arial" w:cs="Arial"/>
                              <w:color w:val="FFFFFF"/>
                              <w:sz w:val="30"/>
                              <w:szCs w:val="30"/>
                              <w:lang w:val="pl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/>
                              <w:sz w:val="30"/>
                              <w:szCs w:val="30"/>
                              <w:lang w:val="pl"/>
                            </w:rPr>
                            <w:t>PROJEKT MSB DLA MZJ: WZÓR</w:t>
                          </w:r>
                          <w:r w:rsidR="00C033B0">
                            <w:rPr>
                              <w:rFonts w:ascii="Arial" w:hAnsi="Arial" w:cs="Arial"/>
                              <w:color w:val="FFFFFF"/>
                              <w:sz w:val="30"/>
                              <w:szCs w:val="30"/>
                              <w:lang w:val="pl"/>
                            </w:rPr>
                            <w:t xml:space="preserve"> ODPOWIEDZI</w:t>
                          </w:r>
                        </w:p>
                        <w:p w14:paraId="4407C720" w14:textId="3D809E07" w:rsidR="00CC5D02" w:rsidRPr="00212933" w:rsidRDefault="00CC5D02">
                          <w:pPr>
                            <w:spacing w:before="120"/>
                            <w:jc w:val="left"/>
                            <w:rPr>
                              <w:rFonts w:ascii="Arial" w:hAnsi="Arial" w:cs="Arial"/>
                              <w:color w:val="FFFFFF"/>
                              <w:sz w:val="30"/>
                              <w:szCs w:val="30"/>
                              <w:lang w:val="pl-PL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/>
                              <w:sz w:val="30"/>
                              <w:szCs w:val="30"/>
                              <w:lang w:val="pl"/>
                            </w:rPr>
                            <w:t>sierpień 2021 r.</w:t>
                          </w:r>
                        </w:p>
                        <w:p w14:paraId="14CC3494" w14:textId="44A2D57C" w:rsidR="00AE53C7" w:rsidRPr="000C3637" w:rsidRDefault="00B13D09">
                          <w:pPr>
                            <w:spacing w:before="120"/>
                            <w:jc w:val="left"/>
                            <w:rPr>
                              <w:rFonts w:ascii="Arial" w:hAnsi="Arial" w:cs="Arial"/>
                              <w:color w:val="FFFFFF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color w:val="FFFFFF"/>
                              <w:sz w:val="20"/>
                              <w:szCs w:val="20"/>
                              <w:lang w:val="pl"/>
                            </w:rPr>
                            <w:t>Sierpień 2021 r.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2319EA" id="_x0000_t202" coordsize="21600,21600" o:spt="202" path="m,l,21600r21600,l21600,xe">
              <v:stroke joinstyle="miter"/>
              <v:path gradientshapeok="t" o:connecttype="rect"/>
            </v:shapetype>
            <v:shape id="Text Box 37" o:spid="_x0000_s1026" type="#_x0000_t202" style="position:absolute;left:0;text-align:left;margin-left:287pt;margin-top:43.1pt;width:311.5pt;height:62.8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" filled="f" stroked="f">
              <v:textbox>
                <w:txbxContent>
                  <w:p w14:paraId="186C7B8B" w14:textId="700B52BC" w:rsidR="00AE53C7" w:rsidRDefault="0039748B">
                    <w:pPr>
                      <w:spacing w:before="120"/>
                      <w:jc w:val="left"/>
                      <w:rPr>
                        <w:rFonts w:ascii="Arial" w:hAnsi="Arial" w:cs="Arial"/>
                        <w:color w:val="FFFFFF"/>
                        <w:sz w:val="30"/>
                        <w:szCs w:val="30"/>
                        <w:lang w:val="pl"/>
                      </w:rPr>
                    </w:pPr>
                    <w:r>
                      <w:rPr>
                        <w:rFonts w:ascii="Arial" w:hAnsi="Arial" w:cs="Arial"/>
                        <w:color w:val="FFFFFF"/>
                        <w:sz w:val="30"/>
                        <w:szCs w:val="30"/>
                        <w:lang w:val="pl"/>
                      </w:rPr>
                      <w:t>PROJEKT MSB DLA MZJ: WZÓR</w:t>
                    </w:r>
                    <w:r w:rsidR="00C033B0">
                      <w:rPr>
                        <w:rFonts w:ascii="Arial" w:hAnsi="Arial" w:cs="Arial"/>
                        <w:color w:val="FFFFFF"/>
                        <w:sz w:val="30"/>
                        <w:szCs w:val="30"/>
                        <w:lang w:val="pl"/>
                      </w:rPr>
                      <w:t xml:space="preserve"> ODPOWIEDZI</w:t>
                    </w:r>
                  </w:p>
                  <w:p w14:paraId="4407C720" w14:textId="3D809E07" w:rsidR="00CC5D02" w:rsidRPr="00212933" w:rsidRDefault="00CC5D02">
                    <w:pPr>
                      <w:spacing w:before="120"/>
                      <w:jc w:val="left"/>
                      <w:rPr>
                        <w:rFonts w:ascii="Arial" w:hAnsi="Arial" w:cs="Arial"/>
                        <w:color w:val="FFFFFF"/>
                        <w:sz w:val="30"/>
                        <w:szCs w:val="30"/>
                        <w:lang w:val="pl-PL"/>
                      </w:rPr>
                    </w:pPr>
                    <w:r>
                      <w:rPr>
                        <w:rFonts w:ascii="Arial" w:hAnsi="Arial" w:cs="Arial"/>
                        <w:color w:val="FFFFFF"/>
                        <w:sz w:val="30"/>
                        <w:szCs w:val="30"/>
                        <w:lang w:val="pl"/>
                      </w:rPr>
                      <w:t>sierpień 2021 r.</w:t>
                    </w:r>
                  </w:p>
                  <w:p w14:paraId="14CC3494" w14:textId="44A2D57C" w:rsidR="00AE53C7" w:rsidRPr="000C3637" w:rsidRDefault="00B13D09">
                    <w:pPr>
                      <w:spacing w:before="120"/>
                      <w:jc w:val="left"/>
                      <w:rPr>
                        <w:rFonts w:ascii="Arial" w:hAnsi="Arial" w:cs="Arial"/>
                        <w:color w:val="FFFFFF"/>
                        <w:sz w:val="20"/>
                        <w:szCs w:val="20"/>
                      </w:rPr>
                    </w:pPr>
                    <w:r>
                      <w:rPr>
                        <w:rFonts w:ascii="Arial" w:hAnsi="Arial" w:cs="Arial"/>
                        <w:color w:val="FFFFFF"/>
                        <w:sz w:val="20"/>
                        <w:szCs w:val="20"/>
                        <w:lang w:val="pl"/>
                      </w:rPr>
                      <w:t>Sierpień 2021 r.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 w:eastAsia="pl-PL"/>
      </w:rPr>
      <w:drawing>
        <wp:anchor distT="0" distB="0" distL="114300" distR="114300" simplePos="0" relativeHeight="251660800" behindDoc="0" locked="0" layoutInCell="1" allowOverlap="1" wp14:anchorId="655FA4DC" wp14:editId="0DFFDDB9">
          <wp:simplePos x="0" y="0"/>
          <wp:positionH relativeFrom="page">
            <wp:posOffset>2596515</wp:posOffset>
          </wp:positionH>
          <wp:positionV relativeFrom="margin">
            <wp:posOffset>-316865</wp:posOffset>
          </wp:positionV>
          <wp:extent cx="5391785" cy="1038860"/>
          <wp:effectExtent l="0" t="0" r="0" b="8890"/>
          <wp:wrapSquare wrapText="bothSides"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5" descr="Ribbon_blue_brochur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 flipH="1" flipV="1">
                    <a:off x="0" y="0"/>
                    <a:ext cx="5391785" cy="10388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szCs w:val="24"/>
        <w:lang w:val="pl-PL" w:eastAsia="pl-PL"/>
      </w:rPr>
      <w:drawing>
        <wp:anchor distT="0" distB="0" distL="114300" distR="114300" simplePos="0" relativeHeight="251668480" behindDoc="1" locked="0" layoutInCell="1" allowOverlap="1" wp14:anchorId="4A001C58" wp14:editId="4639C13E">
          <wp:simplePos x="0" y="0"/>
          <wp:positionH relativeFrom="margin">
            <wp:posOffset>0</wp:posOffset>
          </wp:positionH>
          <wp:positionV relativeFrom="paragraph">
            <wp:posOffset>224790</wp:posOffset>
          </wp:positionV>
          <wp:extent cx="1550607" cy="469881"/>
          <wp:effectExtent l="0" t="0" r="0" b="6985"/>
          <wp:wrapTight wrapText="bothSides">
            <wp:wrapPolygon edited="0">
              <wp:start x="0" y="0"/>
              <wp:lineTo x="0" y="21045"/>
              <wp:lineTo x="21237" y="21045"/>
              <wp:lineTo x="21237" y="0"/>
              <wp:lineTo x="0" y="0"/>
            </wp:wrapPolygon>
          </wp:wrapTight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AASB 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0607" cy="46988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E9ECAD" w14:textId="77777777" w:rsidR="00AE53C7" w:rsidRPr="002B4091" w:rsidRDefault="00AE53C7" w:rsidP="00E83BF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1C19BB"/>
    <w:multiLevelType w:val="hybridMultilevel"/>
    <w:tmpl w:val="D5B4EB2C"/>
    <w:lvl w:ilvl="0" w:tplc="9A646C4A">
      <w:start w:val="1"/>
      <w:numFmt w:val="decimal"/>
      <w:pStyle w:val="IFACNumberAndLetter"/>
      <w:lvlText w:val="A%1."/>
      <w:lvlJc w:val="left"/>
      <w:pPr>
        <w:ind w:left="1440" w:hanging="360"/>
      </w:pPr>
      <w:rPr>
        <w:rFonts w:ascii="Arial" w:hAnsi="Arial" w:cs="Times New Roman" w:hint="default"/>
        <w:b w:val="0"/>
        <w:i w:val="0"/>
        <w:sz w:val="20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0BB11AA"/>
    <w:multiLevelType w:val="multilevel"/>
    <w:tmpl w:val="5624395A"/>
    <w:lvl w:ilvl="0">
      <w:start w:val="1"/>
      <w:numFmt w:val="decimal"/>
      <w:pStyle w:val="IFACListStyle1"/>
      <w:lvlText w:val="%1."/>
      <w:lvlJc w:val="left"/>
      <w:pPr>
        <w:ind w:left="360" w:hanging="360"/>
      </w:pPr>
      <w:rPr>
        <w:rFonts w:ascii="Arial" w:hAnsi="Arial" w:hint="default"/>
        <w:b w:val="0"/>
        <w:i w:val="0"/>
        <w:sz w:val="20"/>
      </w:rPr>
    </w:lvl>
    <w:lvl w:ilvl="1">
      <w:start w:val="1"/>
      <w:numFmt w:val="lowerLetter"/>
      <w:pStyle w:val="IFACListStyle2"/>
      <w:lvlText w:val="(%2)"/>
      <w:lvlJc w:val="left"/>
      <w:pPr>
        <w:ind w:left="1094" w:hanging="547"/>
      </w:pPr>
      <w:rPr>
        <w:rFonts w:hint="default"/>
      </w:rPr>
    </w:lvl>
    <w:lvl w:ilvl="2">
      <w:start w:val="1"/>
      <w:numFmt w:val="lowerRoman"/>
      <w:pStyle w:val="IFACListStyle3"/>
      <w:lvlText w:val="(%3)"/>
      <w:lvlJc w:val="left"/>
      <w:pPr>
        <w:ind w:left="1641" w:hanging="547"/>
      </w:pPr>
      <w:rPr>
        <w:rFonts w:hint="default"/>
      </w:rPr>
    </w:lvl>
    <w:lvl w:ilvl="3">
      <w:start w:val="1"/>
      <w:numFmt w:val="lowerLetter"/>
      <w:pStyle w:val="IFACListStyle4"/>
      <w:lvlText w:val="%4."/>
      <w:lvlJc w:val="left"/>
      <w:pPr>
        <w:ind w:left="2188" w:hanging="547"/>
      </w:pPr>
      <w:rPr>
        <w:rFonts w:hint="default"/>
      </w:rPr>
    </w:lvl>
    <w:lvl w:ilvl="4">
      <w:start w:val="1"/>
      <w:numFmt w:val="lowerRoman"/>
      <w:pStyle w:val="IFACListStyle5"/>
      <w:lvlText w:val="%5."/>
      <w:lvlJc w:val="left"/>
      <w:pPr>
        <w:ind w:left="2735" w:hanging="54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82" w:hanging="54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829" w:hanging="54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376" w:hanging="54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923" w:hanging="547"/>
      </w:pPr>
      <w:rPr>
        <w:rFonts w:hint="default"/>
      </w:rPr>
    </w:lvl>
  </w:abstractNum>
  <w:abstractNum w:abstractNumId="2" w15:restartNumberingAfterBreak="0">
    <w:nsid w:val="1B153B8E"/>
    <w:multiLevelType w:val="hybridMultilevel"/>
    <w:tmpl w:val="F8A8E96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B05E34"/>
    <w:multiLevelType w:val="hybridMultilevel"/>
    <w:tmpl w:val="7E9E1A8C"/>
    <w:lvl w:ilvl="0" w:tplc="EB4695A0">
      <w:start w:val="1"/>
      <w:numFmt w:val="decimal"/>
      <w:lvlText w:val="%1."/>
      <w:lvlJc w:val="left"/>
      <w:pPr>
        <w:ind w:left="630" w:hanging="360"/>
      </w:pPr>
      <w:rPr>
        <w:b w:val="0"/>
        <w:i w:val="0"/>
        <w:sz w:val="20"/>
        <w:szCs w:val="20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44E1076">
      <w:numFmt w:val="bullet"/>
      <w:lvlText w:val="•"/>
      <w:lvlJc w:val="left"/>
      <w:pPr>
        <w:ind w:left="2340" w:hanging="360"/>
      </w:pPr>
      <w:rPr>
        <w:rFonts w:ascii="Arial" w:eastAsia="Calibri" w:hAnsi="Arial" w:cs="Aria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35C659AA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9A1D3D"/>
    <w:multiLevelType w:val="hybridMultilevel"/>
    <w:tmpl w:val="D5BABFA0"/>
    <w:lvl w:ilvl="0" w:tplc="D736C754">
      <w:start w:val="1"/>
      <w:numFmt w:val="bullet"/>
      <w:pStyle w:val="IFACBulletList2"/>
      <w:lvlText w:val="○"/>
      <w:lvlJc w:val="left"/>
      <w:pPr>
        <w:ind w:left="1267" w:hanging="360"/>
      </w:pPr>
      <w:rPr>
        <w:rFonts w:ascii="Courier New" w:hAnsi="Courier New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9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7" w:hanging="360"/>
      </w:pPr>
      <w:rPr>
        <w:rFonts w:ascii="Wingdings" w:hAnsi="Wingdings" w:hint="default"/>
      </w:rPr>
    </w:lvl>
  </w:abstractNum>
  <w:abstractNum w:abstractNumId="5" w15:restartNumberingAfterBreak="0">
    <w:nsid w:val="37D35CF2"/>
    <w:multiLevelType w:val="multilevel"/>
    <w:tmpl w:val="8A240050"/>
    <w:lvl w:ilvl="0">
      <w:start w:val="1"/>
      <w:numFmt w:val="bullet"/>
      <w:pStyle w:val="IFACBulletList1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ind w:left="1094" w:hanging="547"/>
      </w:pPr>
      <w:rPr>
        <w:rFonts w:ascii="Courier New" w:hAnsi="Courier New" w:cs="Courier New" w:hint="default"/>
      </w:rPr>
    </w:lvl>
    <w:lvl w:ilvl="2">
      <w:start w:val="1"/>
      <w:numFmt w:val="bullet"/>
      <w:pStyle w:val="IFACBulletList3"/>
      <w:lvlText w:val="–"/>
      <w:lvlJc w:val="left"/>
      <w:pPr>
        <w:ind w:left="1641" w:hanging="547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(%4)"/>
      <w:lvlJc w:val="left"/>
      <w:pPr>
        <w:ind w:left="2188" w:hanging="547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735" w:hanging="54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82" w:hanging="54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829" w:hanging="54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376" w:hanging="54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923" w:hanging="547"/>
      </w:pPr>
      <w:rPr>
        <w:rFonts w:hint="default"/>
      </w:rPr>
    </w:lvl>
  </w:abstractNum>
  <w:abstractNum w:abstractNumId="6" w15:restartNumberingAfterBreak="0">
    <w:nsid w:val="40F65057"/>
    <w:multiLevelType w:val="hybridMultilevel"/>
    <w:tmpl w:val="86389F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3910723E">
      <w:start w:val="1"/>
      <w:numFmt w:val="lowerLetter"/>
      <w:lvlText w:val="(%2)"/>
      <w:lvlJc w:val="left"/>
      <w:pPr>
        <w:ind w:left="1440" w:hanging="36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DB3B03"/>
    <w:multiLevelType w:val="hybridMultilevel"/>
    <w:tmpl w:val="D7DA5CF8"/>
    <w:lvl w:ilvl="0" w:tplc="27EC118C">
      <w:start w:val="1"/>
      <w:numFmt w:val="bullet"/>
      <w:pStyle w:val="Bullets1"/>
      <w:lvlText w:val=""/>
      <w:lvlJc w:val="left"/>
      <w:pPr>
        <w:ind w:left="360" w:hanging="360"/>
      </w:pPr>
      <w:rPr>
        <w:rFonts w:ascii="Symbol" w:hAnsi="Symbol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F645541"/>
    <w:multiLevelType w:val="hybridMultilevel"/>
    <w:tmpl w:val="E70E93D6"/>
    <w:lvl w:ilvl="0" w:tplc="E3608F46">
      <w:start w:val="66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782F06"/>
    <w:multiLevelType w:val="hybridMultilevel"/>
    <w:tmpl w:val="0812D750"/>
    <w:lvl w:ilvl="0" w:tplc="C150B1C8">
      <w:start w:val="1"/>
      <w:numFmt w:val="bullet"/>
      <w:pStyle w:val="Bullet2indented"/>
      <w:lvlText w:val="○"/>
      <w:lvlJc w:val="left"/>
      <w:pPr>
        <w:ind w:left="720" w:hanging="360"/>
      </w:pPr>
      <w:rPr>
        <w:rFonts w:ascii="Courier New" w:hAnsi="Courier New" w:hint="default"/>
        <w:b w:val="0"/>
        <w:i w:val="0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DC0CAA"/>
    <w:multiLevelType w:val="multilevel"/>
    <w:tmpl w:val="6704929C"/>
    <w:lvl w:ilvl="0">
      <w:start w:val="1"/>
      <w:numFmt w:val="decimal"/>
      <w:pStyle w:val="List1"/>
      <w:lvlText w:val="%1."/>
      <w:lvlJc w:val="left"/>
      <w:pPr>
        <w:ind w:left="360" w:hanging="360"/>
      </w:pPr>
      <w:rPr>
        <w:rFonts w:ascii="Arial" w:hAnsi="Arial" w:cs="Times New Roman" w:hint="default"/>
        <w:b w:val="0"/>
        <w:i w:val="0"/>
        <w:sz w:val="20"/>
        <w:szCs w:val="24"/>
      </w:rPr>
    </w:lvl>
    <w:lvl w:ilvl="1">
      <w:start w:val="1"/>
      <w:numFmt w:val="decimal"/>
      <w:pStyle w:val="Lista2"/>
      <w:isLgl/>
      <w:lvlText w:val="%1.%2."/>
      <w:lvlJc w:val="left"/>
      <w:pPr>
        <w:ind w:left="1094" w:hanging="547"/>
      </w:pPr>
      <w:rPr>
        <w:rFonts w:hint="default"/>
      </w:rPr>
    </w:lvl>
    <w:lvl w:ilvl="2">
      <w:start w:val="1"/>
      <w:numFmt w:val="decimal"/>
      <w:pStyle w:val="Lista3"/>
      <w:isLgl/>
      <w:lvlText w:val="%1.%2.%3."/>
      <w:lvlJc w:val="left"/>
      <w:pPr>
        <w:ind w:left="1641" w:hanging="547"/>
      </w:pPr>
      <w:rPr>
        <w:rFonts w:hint="default"/>
      </w:rPr>
    </w:lvl>
    <w:lvl w:ilvl="3">
      <w:start w:val="1"/>
      <w:numFmt w:val="decimal"/>
      <w:pStyle w:val="Lista4"/>
      <w:isLgl/>
      <w:lvlText w:val="%1.%2.%3.%4."/>
      <w:lvlJc w:val="left"/>
      <w:pPr>
        <w:ind w:left="2188" w:hanging="547"/>
      </w:pPr>
      <w:rPr>
        <w:rFonts w:hint="default"/>
      </w:rPr>
    </w:lvl>
    <w:lvl w:ilvl="4">
      <w:start w:val="1"/>
      <w:numFmt w:val="decimal"/>
      <w:pStyle w:val="Lista5"/>
      <w:isLgl/>
      <w:lvlText w:val="%1.%2.%3.%4.%5."/>
      <w:lvlJc w:val="left"/>
      <w:pPr>
        <w:ind w:left="2735" w:hanging="54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82" w:hanging="54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829" w:hanging="54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376" w:hanging="54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923" w:hanging="547"/>
      </w:pPr>
      <w:rPr>
        <w:rFonts w:hint="default"/>
      </w:rPr>
    </w:lvl>
  </w:abstractNum>
  <w:abstractNum w:abstractNumId="11" w15:restartNumberingAfterBreak="0">
    <w:nsid w:val="6C6F3E75"/>
    <w:multiLevelType w:val="hybridMultilevel"/>
    <w:tmpl w:val="59BC14CC"/>
    <w:lvl w:ilvl="0" w:tplc="C3BEE890">
      <w:start w:val="1"/>
      <w:numFmt w:val="bullet"/>
      <w:pStyle w:val="Bullet1Indented"/>
      <w:lvlText w:val=""/>
      <w:lvlJc w:val="left"/>
      <w:pPr>
        <w:ind w:left="907" w:hanging="360"/>
      </w:pPr>
      <w:rPr>
        <w:rFonts w:ascii="Symbol" w:hAnsi="Symbol" w:hint="default"/>
        <w:b w:val="0"/>
        <w:i w:val="0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1E5D09"/>
    <w:multiLevelType w:val="hybridMultilevel"/>
    <w:tmpl w:val="C472EB04"/>
    <w:lvl w:ilvl="0" w:tplc="89227D4A">
      <w:start w:val="1"/>
      <w:numFmt w:val="decimal"/>
      <w:lvlText w:val="%1."/>
      <w:lvlJc w:val="left"/>
      <w:pPr>
        <w:ind w:left="720" w:hanging="360"/>
      </w:pPr>
      <w:rPr>
        <w:b w:val="0"/>
        <w:bCs/>
        <w:sz w:val="20"/>
        <w:szCs w:val="20"/>
      </w:rPr>
    </w:lvl>
    <w:lvl w:ilvl="1" w:tplc="3910723E">
      <w:start w:val="1"/>
      <w:numFmt w:val="lowerLetter"/>
      <w:lvlText w:val="(%2)"/>
      <w:lvlJc w:val="left"/>
      <w:pPr>
        <w:ind w:left="1440" w:hanging="36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1431EA"/>
    <w:multiLevelType w:val="hybridMultilevel"/>
    <w:tmpl w:val="25BAA4DC"/>
    <w:lvl w:ilvl="0" w:tplc="FA5ADF60">
      <w:start w:val="1"/>
      <w:numFmt w:val="bullet"/>
      <w:pStyle w:val="Bullet3Indented"/>
      <w:lvlText w:val="–"/>
      <w:lvlJc w:val="left"/>
      <w:pPr>
        <w:ind w:left="2362" w:hanging="360"/>
      </w:pPr>
      <w:rPr>
        <w:rFonts w:ascii="Times New Roman" w:hAnsi="Times New Roman" w:cs="Times New Roman" w:hint="default"/>
        <w:b w:val="0"/>
        <w:i w:val="0"/>
        <w:sz w:val="20"/>
      </w:rPr>
    </w:lvl>
    <w:lvl w:ilvl="1" w:tplc="04090003" w:tentative="1">
      <w:start w:val="1"/>
      <w:numFmt w:val="bullet"/>
      <w:lvlText w:val="o"/>
      <w:lvlJc w:val="left"/>
      <w:pPr>
        <w:ind w:left="30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8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4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22" w:hanging="360"/>
      </w:pPr>
      <w:rPr>
        <w:rFonts w:ascii="Wingdings" w:hAnsi="Wingdings" w:hint="default"/>
      </w:rPr>
    </w:lvl>
  </w:abstractNum>
  <w:abstractNum w:abstractNumId="14" w15:restartNumberingAfterBreak="0">
    <w:nsid w:val="7B1774E2"/>
    <w:multiLevelType w:val="hybridMultilevel"/>
    <w:tmpl w:val="8DF804B6"/>
    <w:lvl w:ilvl="0" w:tplc="DECCC86C">
      <w:start w:val="1"/>
      <w:numFmt w:val="upperLetter"/>
      <w:pStyle w:val="IFACLetterBullet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7"/>
  </w:num>
  <w:num w:numId="7">
    <w:abstractNumId w:val="11"/>
  </w:num>
  <w:num w:numId="8">
    <w:abstractNumId w:val="9"/>
  </w:num>
  <w:num w:numId="9">
    <w:abstractNumId w:val="5"/>
  </w:num>
  <w:num w:numId="10">
    <w:abstractNumId w:val="5"/>
  </w:num>
  <w:num w:numId="11">
    <w:abstractNumId w:val="4"/>
  </w:num>
  <w:num w:numId="12">
    <w:abstractNumId w:val="14"/>
  </w:num>
  <w:num w:numId="13">
    <w:abstractNumId w:val="1"/>
  </w:num>
  <w:num w:numId="14">
    <w:abstractNumId w:val="1"/>
  </w:num>
  <w:num w:numId="15">
    <w:abstractNumId w:val="1"/>
  </w:num>
  <w:num w:numId="16">
    <w:abstractNumId w:val="1"/>
  </w:num>
  <w:num w:numId="17">
    <w:abstractNumId w:val="1"/>
  </w:num>
  <w:num w:numId="18">
    <w:abstractNumId w:val="0"/>
  </w:num>
  <w:num w:numId="19">
    <w:abstractNumId w:val="10"/>
  </w:num>
  <w:num w:numId="20">
    <w:abstractNumId w:val="10"/>
  </w:num>
  <w:num w:numId="21">
    <w:abstractNumId w:val="10"/>
  </w:num>
  <w:num w:numId="22">
    <w:abstractNumId w:val="10"/>
  </w:num>
  <w:num w:numId="23">
    <w:abstractNumId w:val="10"/>
  </w:num>
  <w:num w:numId="24">
    <w:abstractNumId w:val="13"/>
  </w:num>
  <w:num w:numId="25">
    <w:abstractNumId w:val="8"/>
  </w:num>
  <w:num w:numId="26">
    <w:abstractNumId w:val="3"/>
  </w:num>
  <w:num w:numId="27">
    <w:abstractNumId w:val="2"/>
  </w:num>
  <w:num w:numId="28">
    <w:abstractNumId w:val="6"/>
  </w:num>
  <w:num w:numId="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406"/>
    <w:rsid w:val="00002894"/>
    <w:rsid w:val="00007EDC"/>
    <w:rsid w:val="0001227F"/>
    <w:rsid w:val="00017D6B"/>
    <w:rsid w:val="00026CB3"/>
    <w:rsid w:val="00027E69"/>
    <w:rsid w:val="00043185"/>
    <w:rsid w:val="000479F0"/>
    <w:rsid w:val="00055FB1"/>
    <w:rsid w:val="00056813"/>
    <w:rsid w:val="00063754"/>
    <w:rsid w:val="00090BBD"/>
    <w:rsid w:val="000956C2"/>
    <w:rsid w:val="000A6985"/>
    <w:rsid w:val="000C1660"/>
    <w:rsid w:val="000C3637"/>
    <w:rsid w:val="000D07AE"/>
    <w:rsid w:val="000E0647"/>
    <w:rsid w:val="000F2EEC"/>
    <w:rsid w:val="000F6994"/>
    <w:rsid w:val="001003EE"/>
    <w:rsid w:val="0010061B"/>
    <w:rsid w:val="00100F42"/>
    <w:rsid w:val="001124E4"/>
    <w:rsid w:val="00125F94"/>
    <w:rsid w:val="0013050A"/>
    <w:rsid w:val="00133EC5"/>
    <w:rsid w:val="00151211"/>
    <w:rsid w:val="0015150A"/>
    <w:rsid w:val="00176008"/>
    <w:rsid w:val="0018608E"/>
    <w:rsid w:val="001974D4"/>
    <w:rsid w:val="001A5DBC"/>
    <w:rsid w:val="001B60DE"/>
    <w:rsid w:val="001E2843"/>
    <w:rsid w:val="001F2BAA"/>
    <w:rsid w:val="00212933"/>
    <w:rsid w:val="0023353D"/>
    <w:rsid w:val="002407B0"/>
    <w:rsid w:val="00255BD4"/>
    <w:rsid w:val="00262CF0"/>
    <w:rsid w:val="00265BBC"/>
    <w:rsid w:val="002C2846"/>
    <w:rsid w:val="002C6947"/>
    <w:rsid w:val="002E0346"/>
    <w:rsid w:val="002E0925"/>
    <w:rsid w:val="002E09B6"/>
    <w:rsid w:val="00303EF0"/>
    <w:rsid w:val="003236B2"/>
    <w:rsid w:val="00334C49"/>
    <w:rsid w:val="00345299"/>
    <w:rsid w:val="00350CC0"/>
    <w:rsid w:val="00364379"/>
    <w:rsid w:val="0037020B"/>
    <w:rsid w:val="00390F63"/>
    <w:rsid w:val="0039748B"/>
    <w:rsid w:val="003C2E15"/>
    <w:rsid w:val="003D393A"/>
    <w:rsid w:val="003D5F45"/>
    <w:rsid w:val="003F1A05"/>
    <w:rsid w:val="003F5536"/>
    <w:rsid w:val="00404B7F"/>
    <w:rsid w:val="00413D80"/>
    <w:rsid w:val="004156AB"/>
    <w:rsid w:val="00416054"/>
    <w:rsid w:val="00426CE4"/>
    <w:rsid w:val="00427B14"/>
    <w:rsid w:val="00434FF9"/>
    <w:rsid w:val="00441A4B"/>
    <w:rsid w:val="00453F95"/>
    <w:rsid w:val="0046177B"/>
    <w:rsid w:val="004674DA"/>
    <w:rsid w:val="00474772"/>
    <w:rsid w:val="00474B2B"/>
    <w:rsid w:val="004A089A"/>
    <w:rsid w:val="004A49AB"/>
    <w:rsid w:val="004D648E"/>
    <w:rsid w:val="004F094B"/>
    <w:rsid w:val="0050000D"/>
    <w:rsid w:val="00507EC6"/>
    <w:rsid w:val="00510DC2"/>
    <w:rsid w:val="00521473"/>
    <w:rsid w:val="00530463"/>
    <w:rsid w:val="00545921"/>
    <w:rsid w:val="00550A38"/>
    <w:rsid w:val="00550CEC"/>
    <w:rsid w:val="00561FF4"/>
    <w:rsid w:val="00564253"/>
    <w:rsid w:val="0056615B"/>
    <w:rsid w:val="00573DCA"/>
    <w:rsid w:val="00576F45"/>
    <w:rsid w:val="005772CE"/>
    <w:rsid w:val="00581BF8"/>
    <w:rsid w:val="0059550A"/>
    <w:rsid w:val="005A3800"/>
    <w:rsid w:val="005C2ABE"/>
    <w:rsid w:val="005C6B59"/>
    <w:rsid w:val="005D6CC2"/>
    <w:rsid w:val="005E31CE"/>
    <w:rsid w:val="005F0743"/>
    <w:rsid w:val="00623CEB"/>
    <w:rsid w:val="00696D8F"/>
    <w:rsid w:val="006A1D3B"/>
    <w:rsid w:val="006C0492"/>
    <w:rsid w:val="006C5F70"/>
    <w:rsid w:val="00710A44"/>
    <w:rsid w:val="00717EB9"/>
    <w:rsid w:val="00720FD5"/>
    <w:rsid w:val="00730347"/>
    <w:rsid w:val="00733EE0"/>
    <w:rsid w:val="0073442C"/>
    <w:rsid w:val="00741D92"/>
    <w:rsid w:val="00747A06"/>
    <w:rsid w:val="007574D3"/>
    <w:rsid w:val="00757E4E"/>
    <w:rsid w:val="00770F62"/>
    <w:rsid w:val="00783E5D"/>
    <w:rsid w:val="007C46C4"/>
    <w:rsid w:val="007F2806"/>
    <w:rsid w:val="008019EC"/>
    <w:rsid w:val="00815BF3"/>
    <w:rsid w:val="00821A20"/>
    <w:rsid w:val="00824B15"/>
    <w:rsid w:val="00830D68"/>
    <w:rsid w:val="0086171F"/>
    <w:rsid w:val="008649AC"/>
    <w:rsid w:val="00882ED3"/>
    <w:rsid w:val="00897406"/>
    <w:rsid w:val="008B5935"/>
    <w:rsid w:val="008B73DB"/>
    <w:rsid w:val="008D67D0"/>
    <w:rsid w:val="008E0FCD"/>
    <w:rsid w:val="008E7B04"/>
    <w:rsid w:val="008F2958"/>
    <w:rsid w:val="0091552B"/>
    <w:rsid w:val="00921774"/>
    <w:rsid w:val="00931517"/>
    <w:rsid w:val="009679E7"/>
    <w:rsid w:val="00971B79"/>
    <w:rsid w:val="009847C8"/>
    <w:rsid w:val="009A1F42"/>
    <w:rsid w:val="009B2FB7"/>
    <w:rsid w:val="009B30A8"/>
    <w:rsid w:val="009B352D"/>
    <w:rsid w:val="009B5236"/>
    <w:rsid w:val="00A060A7"/>
    <w:rsid w:val="00A100EC"/>
    <w:rsid w:val="00A1078C"/>
    <w:rsid w:val="00A11E70"/>
    <w:rsid w:val="00A12569"/>
    <w:rsid w:val="00A37E78"/>
    <w:rsid w:val="00A60786"/>
    <w:rsid w:val="00A60B6C"/>
    <w:rsid w:val="00A65B8C"/>
    <w:rsid w:val="00A803DC"/>
    <w:rsid w:val="00A8598A"/>
    <w:rsid w:val="00A961FB"/>
    <w:rsid w:val="00AB7D36"/>
    <w:rsid w:val="00AC0DF5"/>
    <w:rsid w:val="00AD4626"/>
    <w:rsid w:val="00AE53C7"/>
    <w:rsid w:val="00AE6F1B"/>
    <w:rsid w:val="00AE7FA2"/>
    <w:rsid w:val="00AF0FD5"/>
    <w:rsid w:val="00B031EA"/>
    <w:rsid w:val="00B04AD5"/>
    <w:rsid w:val="00B0607E"/>
    <w:rsid w:val="00B103C8"/>
    <w:rsid w:val="00B11078"/>
    <w:rsid w:val="00B1197C"/>
    <w:rsid w:val="00B13D09"/>
    <w:rsid w:val="00B219D2"/>
    <w:rsid w:val="00B65618"/>
    <w:rsid w:val="00B71298"/>
    <w:rsid w:val="00B74A6D"/>
    <w:rsid w:val="00B86A11"/>
    <w:rsid w:val="00B94339"/>
    <w:rsid w:val="00BA325E"/>
    <w:rsid w:val="00BA6DAF"/>
    <w:rsid w:val="00BE150D"/>
    <w:rsid w:val="00BE2FE6"/>
    <w:rsid w:val="00BE407F"/>
    <w:rsid w:val="00BF2CC0"/>
    <w:rsid w:val="00C003A6"/>
    <w:rsid w:val="00C033B0"/>
    <w:rsid w:val="00C10AB4"/>
    <w:rsid w:val="00C13C58"/>
    <w:rsid w:val="00C16C67"/>
    <w:rsid w:val="00C1732B"/>
    <w:rsid w:val="00C36D6C"/>
    <w:rsid w:val="00C520B2"/>
    <w:rsid w:val="00C64155"/>
    <w:rsid w:val="00C669F9"/>
    <w:rsid w:val="00C704EF"/>
    <w:rsid w:val="00C82EAD"/>
    <w:rsid w:val="00C93C7C"/>
    <w:rsid w:val="00CC5D02"/>
    <w:rsid w:val="00CC5DFE"/>
    <w:rsid w:val="00CC6C3C"/>
    <w:rsid w:val="00CE20D9"/>
    <w:rsid w:val="00CE480B"/>
    <w:rsid w:val="00CE5BD1"/>
    <w:rsid w:val="00CF3988"/>
    <w:rsid w:val="00CF72E0"/>
    <w:rsid w:val="00D03456"/>
    <w:rsid w:val="00D33B86"/>
    <w:rsid w:val="00D35611"/>
    <w:rsid w:val="00D35726"/>
    <w:rsid w:val="00D515B6"/>
    <w:rsid w:val="00D64C2F"/>
    <w:rsid w:val="00D65C43"/>
    <w:rsid w:val="00D660EE"/>
    <w:rsid w:val="00DA0C2F"/>
    <w:rsid w:val="00DC21E9"/>
    <w:rsid w:val="00DC4AB9"/>
    <w:rsid w:val="00DF531C"/>
    <w:rsid w:val="00E055D3"/>
    <w:rsid w:val="00E147F3"/>
    <w:rsid w:val="00E30579"/>
    <w:rsid w:val="00E31E2F"/>
    <w:rsid w:val="00E6013C"/>
    <w:rsid w:val="00E8156C"/>
    <w:rsid w:val="00E83BFD"/>
    <w:rsid w:val="00EA322F"/>
    <w:rsid w:val="00EC1F15"/>
    <w:rsid w:val="00ED2531"/>
    <w:rsid w:val="00ED5E61"/>
    <w:rsid w:val="00EE7EDE"/>
    <w:rsid w:val="00EF5560"/>
    <w:rsid w:val="00EF7F98"/>
    <w:rsid w:val="00F00F1A"/>
    <w:rsid w:val="00F15342"/>
    <w:rsid w:val="00F2024A"/>
    <w:rsid w:val="00F3528E"/>
    <w:rsid w:val="00F35296"/>
    <w:rsid w:val="00F433FA"/>
    <w:rsid w:val="00F44E50"/>
    <w:rsid w:val="00F51795"/>
    <w:rsid w:val="00F522F4"/>
    <w:rsid w:val="00F544B3"/>
    <w:rsid w:val="00F60D62"/>
    <w:rsid w:val="00F7347B"/>
    <w:rsid w:val="00F97F5F"/>
    <w:rsid w:val="00FA041F"/>
    <w:rsid w:val="00FB0CBE"/>
    <w:rsid w:val="00FB5ECF"/>
    <w:rsid w:val="00FC5D70"/>
    <w:rsid w:val="00FD1179"/>
    <w:rsid w:val="00FD41E2"/>
    <w:rsid w:val="00FE130D"/>
    <w:rsid w:val="00FE74C6"/>
    <w:rsid w:val="00FE7B75"/>
    <w:rsid w:val="00FF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24B3530C"/>
  <w15:docId w15:val="{2AFEF7A7-FBC5-4433-9370-68C459841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2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locked="1" w:semiHidden="1" w:uiPriority="0" w:unhideWhenUsed="1" w:qFormat="1"/>
    <w:lsdException w:name="heading 3" w:semiHidden="1" w:uiPriority="0" w:unhideWhenUsed="1" w:qFormat="1"/>
    <w:lsdException w:name="heading 4" w:locked="1" w:semiHidden="1" w:uiPriority="0" w:unhideWhenUsed="1" w:qFormat="1"/>
    <w:lsdException w:name="heading 5" w:locked="1" w:semiHidden="1" w:uiPriority="9" w:unhideWhenUsed="1" w:qFormat="1"/>
    <w:lsdException w:name="heading 6" w:locked="1" w:semiHidden="1" w:uiPriority="0" w:unhideWhenUsed="1" w:qFormat="1"/>
    <w:lsdException w:name="heading 7" w:semiHidden="1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uiPriority="0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11E70"/>
    <w:pPr>
      <w:spacing w:line="280" w:lineRule="exact"/>
      <w:jc w:val="both"/>
    </w:pPr>
    <w:rPr>
      <w:lang w:val="en-US"/>
    </w:rPr>
  </w:style>
  <w:style w:type="paragraph" w:styleId="Nagwek1">
    <w:name w:val="heading 1"/>
    <w:basedOn w:val="Normalny"/>
    <w:next w:val="Normalny"/>
    <w:link w:val="Nagwek1Znak"/>
    <w:autoRedefine/>
    <w:qFormat/>
    <w:rsid w:val="001A5DBC"/>
    <w:pPr>
      <w:keepNext/>
      <w:keepLines/>
      <w:spacing w:before="240" w:line="360" w:lineRule="exact"/>
      <w:jc w:val="center"/>
      <w:outlineLvl w:val="0"/>
    </w:pPr>
    <w:rPr>
      <w:rFonts w:ascii="Arial" w:hAnsi="Arial"/>
      <w:b/>
      <w:iCs/>
      <w:caps/>
      <w:kern w:val="20"/>
      <w:sz w:val="28"/>
      <w:szCs w:val="20"/>
    </w:rPr>
  </w:style>
  <w:style w:type="paragraph" w:styleId="Nagwek2">
    <w:name w:val="heading 2"/>
    <w:basedOn w:val="Normalny"/>
    <w:next w:val="Normalny"/>
    <w:link w:val="Nagwek2Znak"/>
    <w:autoRedefine/>
    <w:qFormat/>
    <w:locked/>
    <w:rsid w:val="00B71298"/>
    <w:pPr>
      <w:keepNext/>
      <w:keepLines/>
      <w:spacing w:before="240" w:line="320" w:lineRule="exact"/>
      <w:jc w:val="left"/>
      <w:outlineLvl w:val="1"/>
    </w:pPr>
    <w:rPr>
      <w:rFonts w:ascii="Arial" w:hAnsi="Arial"/>
      <w:b/>
      <w:bCs/>
      <w:iCs/>
      <w:kern w:val="20"/>
      <w:szCs w:val="28"/>
    </w:rPr>
  </w:style>
  <w:style w:type="paragraph" w:styleId="Nagwek3">
    <w:name w:val="heading 3"/>
    <w:basedOn w:val="Normalny"/>
    <w:next w:val="Normalny"/>
    <w:link w:val="Nagwek3Znak"/>
    <w:qFormat/>
    <w:rsid w:val="00B71298"/>
    <w:pPr>
      <w:keepNext/>
      <w:keepLines/>
      <w:spacing w:before="240"/>
      <w:outlineLvl w:val="2"/>
    </w:pPr>
    <w:rPr>
      <w:rFonts w:ascii="Arial" w:hAnsi="Arial"/>
      <w:b/>
      <w:bCs/>
      <w:kern w:val="20"/>
      <w:sz w:val="20"/>
      <w:szCs w:val="26"/>
    </w:rPr>
  </w:style>
  <w:style w:type="paragraph" w:styleId="Nagwek4">
    <w:name w:val="heading 4"/>
    <w:basedOn w:val="Normalny"/>
    <w:next w:val="Normalny"/>
    <w:link w:val="Nagwek4Znak"/>
    <w:unhideWhenUsed/>
    <w:qFormat/>
    <w:locked/>
    <w:rsid w:val="00733EE0"/>
    <w:pPr>
      <w:keepNext/>
      <w:keepLines/>
      <w:spacing w:before="200"/>
      <w:outlineLvl w:val="3"/>
    </w:pPr>
    <w:rPr>
      <w:rFonts w:ascii="Arial" w:eastAsiaTheme="majorEastAsia" w:hAnsi="Arial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locked/>
    <w:rsid w:val="00B71298"/>
    <w:pPr>
      <w:keepNext/>
      <w:keepLines/>
      <w:spacing w:before="200" w:after="200" w:line="276" w:lineRule="auto"/>
      <w:jc w:val="left"/>
      <w:outlineLvl w:val="4"/>
    </w:pPr>
    <w:rPr>
      <w:rFonts w:ascii="Cambria" w:hAnsi="Cambria"/>
      <w:color w:val="243F60"/>
      <w:kern w:val="20"/>
      <w:szCs w:val="20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A11E70"/>
    <w:pPr>
      <w:spacing w:before="240" w:after="60"/>
      <w:outlineLvl w:val="6"/>
    </w:pPr>
    <w:rPr>
      <w:rFonts w:ascii="Calibri" w:hAnsi="Calibri"/>
      <w:kern w:val="8"/>
      <w:szCs w:val="24"/>
      <w:lang w:eastAsia="en-US" w:bidi="he-I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1A5DBC"/>
    <w:rPr>
      <w:rFonts w:ascii="Arial" w:hAnsi="Arial"/>
      <w:b/>
      <w:iCs/>
      <w:caps/>
      <w:kern w:val="20"/>
      <w:sz w:val="28"/>
      <w:szCs w:val="20"/>
      <w:lang w:val="en-US"/>
    </w:rPr>
  </w:style>
  <w:style w:type="character" w:customStyle="1" w:styleId="Nagwek3Znak">
    <w:name w:val="Nagłówek 3 Znak"/>
    <w:link w:val="Nagwek3"/>
    <w:rsid w:val="00B71298"/>
    <w:rPr>
      <w:rFonts w:ascii="Arial" w:hAnsi="Arial"/>
      <w:b/>
      <w:bCs/>
      <w:kern w:val="20"/>
      <w:sz w:val="20"/>
      <w:szCs w:val="26"/>
    </w:rPr>
  </w:style>
  <w:style w:type="character" w:customStyle="1" w:styleId="Nagwek7Znak">
    <w:name w:val="Nagłówek 7 Znak"/>
    <w:basedOn w:val="Domylnaczcionkaakapitu"/>
    <w:link w:val="Nagwek7"/>
    <w:uiPriority w:val="99"/>
    <w:rsid w:val="00A11E70"/>
    <w:rPr>
      <w:rFonts w:ascii="Calibri" w:hAnsi="Calibri" w:cs="Times New Roman"/>
      <w:kern w:val="8"/>
      <w:sz w:val="24"/>
      <w:szCs w:val="24"/>
      <w:lang w:val="en-US" w:eastAsia="en-US" w:bidi="he-IL"/>
    </w:rPr>
  </w:style>
  <w:style w:type="paragraph" w:styleId="Tytu">
    <w:name w:val="Title"/>
    <w:basedOn w:val="Normalny"/>
    <w:link w:val="TytuZnak"/>
    <w:uiPriority w:val="99"/>
    <w:qFormat/>
    <w:rsid w:val="00A11E70"/>
    <w:pPr>
      <w:jc w:val="center"/>
    </w:pPr>
    <w:rPr>
      <w:rFonts w:ascii="Cambria" w:hAnsi="Cambria"/>
      <w:b/>
      <w:bCs/>
      <w:kern w:val="28"/>
      <w:sz w:val="32"/>
      <w:szCs w:val="32"/>
      <w:lang w:eastAsia="en-US" w:bidi="he-IL"/>
    </w:rPr>
  </w:style>
  <w:style w:type="character" w:customStyle="1" w:styleId="TytuZnak">
    <w:name w:val="Tytuł Znak"/>
    <w:basedOn w:val="Domylnaczcionkaakapitu"/>
    <w:link w:val="Tytu"/>
    <w:uiPriority w:val="99"/>
    <w:rsid w:val="00A11E70"/>
    <w:rPr>
      <w:rFonts w:ascii="Cambria" w:hAnsi="Cambria" w:cs="Times New Roman"/>
      <w:b/>
      <w:bCs/>
      <w:kern w:val="28"/>
      <w:sz w:val="32"/>
      <w:szCs w:val="32"/>
      <w:lang w:val="en-US" w:eastAsia="en-US" w:bidi="he-IL"/>
    </w:rPr>
  </w:style>
  <w:style w:type="character" w:styleId="Uwydatnienie">
    <w:name w:val="Emphasis"/>
    <w:basedOn w:val="Domylnaczcionkaakapitu"/>
    <w:uiPriority w:val="99"/>
    <w:qFormat/>
    <w:rsid w:val="00A11E70"/>
    <w:rPr>
      <w:rFonts w:cs="Times New Roman"/>
      <w:i/>
      <w:iCs/>
    </w:rPr>
  </w:style>
  <w:style w:type="paragraph" w:styleId="Akapitzlist">
    <w:name w:val="List Paragraph"/>
    <w:aliases w:val="Bullet Points,1st Bullet,List Paragraph2,Paragraphe de liste,Colorful List - Accent 11"/>
    <w:basedOn w:val="Normalny"/>
    <w:link w:val="AkapitzlistZnak"/>
    <w:uiPriority w:val="34"/>
    <w:qFormat/>
    <w:rsid w:val="00A11E70"/>
    <w:pPr>
      <w:spacing w:after="200" w:line="276" w:lineRule="auto"/>
      <w:ind w:left="720"/>
      <w:contextualSpacing/>
      <w:jc w:val="left"/>
    </w:pPr>
    <w:rPr>
      <w:rFonts w:ascii="Calibri" w:hAnsi="Calibri"/>
      <w:sz w:val="22"/>
    </w:rPr>
  </w:style>
  <w:style w:type="character" w:styleId="Wyrnieniedelikatne">
    <w:name w:val="Subtle Emphasis"/>
    <w:basedOn w:val="Domylnaczcionkaakapitu"/>
    <w:uiPriority w:val="19"/>
    <w:qFormat/>
    <w:rsid w:val="00A11E70"/>
    <w:rPr>
      <w:i/>
      <w:iCs/>
      <w:color w:val="808080" w:themeColor="text1" w:themeTint="7F"/>
    </w:rPr>
  </w:style>
  <w:style w:type="paragraph" w:customStyle="1" w:styleId="IFACListStyle1">
    <w:name w:val="IFAC ListStyle 1"/>
    <w:aliases w:val="ls1"/>
    <w:basedOn w:val="Normalny"/>
    <w:qFormat/>
    <w:rsid w:val="00BA325E"/>
    <w:pPr>
      <w:numPr>
        <w:numId w:val="17"/>
      </w:numPr>
      <w:tabs>
        <w:tab w:val="left" w:pos="547"/>
      </w:tabs>
      <w:spacing w:before="120"/>
      <w:ind w:left="547" w:hanging="547"/>
    </w:pPr>
    <w:rPr>
      <w:rFonts w:ascii="Arial" w:hAnsi="Arial"/>
      <w:kern w:val="8"/>
      <w:sz w:val="20"/>
      <w:szCs w:val="24"/>
      <w:lang w:eastAsia="en-US" w:bidi="he-IL"/>
    </w:rPr>
  </w:style>
  <w:style w:type="paragraph" w:customStyle="1" w:styleId="IFACListStyle2">
    <w:name w:val="IFAC ListStyle 2"/>
    <w:aliases w:val="ls2"/>
    <w:basedOn w:val="Normalny"/>
    <w:qFormat/>
    <w:rsid w:val="00B71298"/>
    <w:pPr>
      <w:numPr>
        <w:ilvl w:val="1"/>
        <w:numId w:val="17"/>
      </w:numPr>
      <w:tabs>
        <w:tab w:val="left" w:pos="1094"/>
      </w:tabs>
      <w:spacing w:before="120"/>
    </w:pPr>
    <w:rPr>
      <w:rFonts w:ascii="Arial" w:hAnsi="Arial"/>
      <w:kern w:val="8"/>
      <w:sz w:val="20"/>
      <w:szCs w:val="24"/>
      <w:lang w:eastAsia="en-US" w:bidi="he-IL"/>
    </w:rPr>
  </w:style>
  <w:style w:type="paragraph" w:customStyle="1" w:styleId="IFACListStyle3">
    <w:name w:val="IFAC ListStyle 3"/>
    <w:aliases w:val="ls3"/>
    <w:basedOn w:val="Normalny"/>
    <w:qFormat/>
    <w:rsid w:val="00B71298"/>
    <w:pPr>
      <w:numPr>
        <w:ilvl w:val="2"/>
        <w:numId w:val="17"/>
      </w:numPr>
      <w:tabs>
        <w:tab w:val="left" w:pos="1642"/>
      </w:tabs>
      <w:spacing w:before="120"/>
    </w:pPr>
    <w:rPr>
      <w:rFonts w:ascii="Arial" w:hAnsi="Arial"/>
      <w:kern w:val="8"/>
      <w:sz w:val="20"/>
      <w:szCs w:val="24"/>
      <w:lang w:eastAsia="en-US" w:bidi="he-IL"/>
    </w:rPr>
  </w:style>
  <w:style w:type="paragraph" w:customStyle="1" w:styleId="IFACListStyle4">
    <w:name w:val="IFAC ListStyle 4"/>
    <w:aliases w:val="ls4"/>
    <w:basedOn w:val="Normalny"/>
    <w:qFormat/>
    <w:rsid w:val="00B71298"/>
    <w:pPr>
      <w:numPr>
        <w:ilvl w:val="3"/>
        <w:numId w:val="17"/>
      </w:numPr>
      <w:tabs>
        <w:tab w:val="left" w:pos="2189"/>
      </w:tabs>
      <w:spacing w:before="120"/>
    </w:pPr>
    <w:rPr>
      <w:rFonts w:ascii="Arial" w:hAnsi="Arial"/>
      <w:kern w:val="8"/>
      <w:sz w:val="20"/>
      <w:szCs w:val="24"/>
      <w:lang w:eastAsia="en-US" w:bidi="he-IL"/>
    </w:rPr>
  </w:style>
  <w:style w:type="paragraph" w:customStyle="1" w:styleId="IFACListStyle5">
    <w:name w:val="IFAC ListStyle 5"/>
    <w:aliases w:val="ls5"/>
    <w:basedOn w:val="Normalny"/>
    <w:qFormat/>
    <w:rsid w:val="00B71298"/>
    <w:pPr>
      <w:numPr>
        <w:ilvl w:val="4"/>
        <w:numId w:val="17"/>
      </w:numPr>
      <w:tabs>
        <w:tab w:val="left" w:pos="2736"/>
      </w:tabs>
      <w:spacing w:before="120"/>
    </w:pPr>
    <w:rPr>
      <w:rFonts w:ascii="Arial" w:hAnsi="Arial"/>
      <w:kern w:val="8"/>
      <w:sz w:val="20"/>
      <w:szCs w:val="24"/>
      <w:lang w:eastAsia="en-US" w:bidi="he-IL"/>
    </w:rPr>
  </w:style>
  <w:style w:type="paragraph" w:customStyle="1" w:styleId="Bullets1">
    <w:name w:val="Bullets 1"/>
    <w:basedOn w:val="Akapitzlist"/>
    <w:rsid w:val="00A11E70"/>
    <w:pPr>
      <w:numPr>
        <w:numId w:val="6"/>
      </w:numPr>
      <w:autoSpaceDE w:val="0"/>
      <w:autoSpaceDN w:val="0"/>
      <w:adjustRightInd w:val="0"/>
      <w:spacing w:before="120" w:after="0" w:line="280" w:lineRule="atLeast"/>
      <w:contextualSpacing w:val="0"/>
    </w:pPr>
    <w:rPr>
      <w:rFonts w:ascii="Times New Roman" w:hAnsi="Times New Roman" w:cs="TimesNewRomanPSMT"/>
      <w:sz w:val="24"/>
      <w:szCs w:val="24"/>
      <w:lang w:eastAsia="en-US"/>
    </w:rPr>
  </w:style>
  <w:style w:type="paragraph" w:customStyle="1" w:styleId="TextStyle">
    <w:name w:val="Text Style"/>
    <w:basedOn w:val="Normalny"/>
    <w:autoRedefine/>
    <w:qFormat/>
    <w:rsid w:val="00A11E70"/>
    <w:pPr>
      <w:autoSpaceDE w:val="0"/>
      <w:autoSpaceDN w:val="0"/>
      <w:adjustRightInd w:val="0"/>
      <w:spacing w:before="120"/>
    </w:pPr>
    <w:rPr>
      <w:szCs w:val="24"/>
      <w:lang w:eastAsia="en-US"/>
    </w:rPr>
  </w:style>
  <w:style w:type="paragraph" w:customStyle="1" w:styleId="TextStyleindented">
    <w:name w:val="Text Style indented"/>
    <w:basedOn w:val="TextStyle"/>
    <w:qFormat/>
    <w:rsid w:val="00A11E70"/>
    <w:pPr>
      <w:ind w:left="547"/>
    </w:pPr>
  </w:style>
  <w:style w:type="paragraph" w:customStyle="1" w:styleId="PrefaceItalic">
    <w:name w:val="Preface Italic"/>
    <w:basedOn w:val="Normalny"/>
    <w:autoRedefine/>
    <w:qFormat/>
    <w:rsid w:val="00A11E70"/>
    <w:pPr>
      <w:keepNext/>
      <w:tabs>
        <w:tab w:val="left" w:pos="720"/>
      </w:tabs>
      <w:ind w:left="547" w:hanging="547"/>
    </w:pPr>
    <w:rPr>
      <w:i/>
      <w:kern w:val="8"/>
      <w:szCs w:val="24"/>
      <w:lang w:eastAsia="en-US" w:bidi="he-IL"/>
    </w:rPr>
  </w:style>
  <w:style w:type="paragraph" w:styleId="Tekstpodstawowy">
    <w:name w:val="Body Text"/>
    <w:aliases w:val="bt"/>
    <w:basedOn w:val="Normalny"/>
    <w:link w:val="TekstpodstawowyZnak"/>
    <w:qFormat/>
    <w:rsid w:val="00EC1F15"/>
    <w:pPr>
      <w:spacing w:before="120"/>
    </w:pPr>
    <w:rPr>
      <w:rFonts w:ascii="Arial" w:hAnsi="Arial"/>
      <w:kern w:val="20"/>
      <w:sz w:val="20"/>
      <w:szCs w:val="20"/>
    </w:rPr>
  </w:style>
  <w:style w:type="character" w:customStyle="1" w:styleId="TekstpodstawowyZnak">
    <w:name w:val="Tekst podstawowy Znak"/>
    <w:aliases w:val="bt Znak"/>
    <w:link w:val="Tekstpodstawowy"/>
    <w:rsid w:val="00EC1F15"/>
    <w:rPr>
      <w:rFonts w:ascii="Arial" w:hAnsi="Arial"/>
      <w:kern w:val="20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607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607E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C6B5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C6B5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C6B5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C6B5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C6B59"/>
    <w:rPr>
      <w:b/>
      <w:bCs/>
      <w:sz w:val="20"/>
      <w:szCs w:val="20"/>
    </w:rPr>
  </w:style>
  <w:style w:type="paragraph" w:styleId="Nagwek">
    <w:name w:val="header"/>
    <w:aliases w:val="Left Header"/>
    <w:basedOn w:val="Normalny"/>
    <w:link w:val="NagwekZnak"/>
    <w:uiPriority w:val="99"/>
    <w:unhideWhenUsed/>
    <w:rsid w:val="00133EC5"/>
    <w:pPr>
      <w:tabs>
        <w:tab w:val="center" w:pos="4680"/>
        <w:tab w:val="right" w:pos="9360"/>
      </w:tabs>
      <w:spacing w:line="240" w:lineRule="auto"/>
    </w:pPr>
  </w:style>
  <w:style w:type="character" w:customStyle="1" w:styleId="NagwekZnak">
    <w:name w:val="Nagłówek Znak"/>
    <w:aliases w:val="Left Header Znak"/>
    <w:basedOn w:val="Domylnaczcionkaakapitu"/>
    <w:link w:val="Nagwek"/>
    <w:uiPriority w:val="99"/>
    <w:rsid w:val="00133EC5"/>
    <w:rPr>
      <w:lang w:val="en-US"/>
    </w:rPr>
  </w:style>
  <w:style w:type="paragraph" w:styleId="Stopka">
    <w:name w:val="footer"/>
    <w:basedOn w:val="Normalny"/>
    <w:link w:val="StopkaZnak"/>
    <w:uiPriority w:val="99"/>
    <w:unhideWhenUsed/>
    <w:rsid w:val="00133EC5"/>
    <w:pPr>
      <w:tabs>
        <w:tab w:val="center" w:pos="4680"/>
        <w:tab w:val="right" w:pos="9360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33EC5"/>
    <w:rPr>
      <w:lang w:val="en-US"/>
    </w:rPr>
  </w:style>
  <w:style w:type="paragraph" w:styleId="Poprawka">
    <w:name w:val="Revision"/>
    <w:hidden/>
    <w:uiPriority w:val="99"/>
    <w:semiHidden/>
    <w:rsid w:val="00350CC0"/>
    <w:rPr>
      <w:lang w:val="en-US"/>
    </w:rPr>
  </w:style>
  <w:style w:type="paragraph" w:customStyle="1" w:styleId="Heading2ChapterHeading">
    <w:name w:val="Heading 2 Chapter Heading"/>
    <w:aliases w:val="h2"/>
    <w:basedOn w:val="Nagwek2"/>
    <w:autoRedefine/>
    <w:rsid w:val="00B71298"/>
    <w:pPr>
      <w:keepLines w:val="0"/>
    </w:pPr>
    <w:rPr>
      <w:iCs w:val="0"/>
      <w:kern w:val="0"/>
    </w:rPr>
  </w:style>
  <w:style w:type="character" w:customStyle="1" w:styleId="Nagwek2Znak">
    <w:name w:val="Nagłówek 2 Znak"/>
    <w:link w:val="Nagwek2"/>
    <w:rsid w:val="00B71298"/>
    <w:rPr>
      <w:rFonts w:ascii="Arial" w:hAnsi="Arial"/>
      <w:b/>
      <w:bCs/>
      <w:iCs/>
      <w:kern w:val="20"/>
      <w:szCs w:val="28"/>
    </w:rPr>
  </w:style>
  <w:style w:type="paragraph" w:customStyle="1" w:styleId="Heading3SectionHeadingsNormalStylePlus">
    <w:name w:val="Heading 3 (Section Headings): Normal Style Plus:"/>
    <w:basedOn w:val="Nagwek3"/>
    <w:autoRedefine/>
    <w:rsid w:val="00B71298"/>
    <w:pPr>
      <w:jc w:val="left"/>
    </w:pPr>
    <w:rPr>
      <w:szCs w:val="20"/>
    </w:rPr>
  </w:style>
  <w:style w:type="paragraph" w:customStyle="1" w:styleId="Heading3Stacked">
    <w:name w:val="Heading 3 (Stacked)"/>
    <w:aliases w:val="H3S"/>
    <w:basedOn w:val="Heading3SectionHeadingsNormalStylePlus"/>
    <w:qFormat/>
    <w:rsid w:val="00B71298"/>
    <w:pPr>
      <w:spacing w:before="120"/>
    </w:pPr>
  </w:style>
  <w:style w:type="paragraph" w:customStyle="1" w:styleId="Heading4Sub-headingsNormalStylePlus">
    <w:name w:val="Heading 4 (Sub-headings): Normal Style Plus:"/>
    <w:basedOn w:val="Normalny"/>
    <w:next w:val="Normalny"/>
    <w:autoRedefine/>
    <w:rsid w:val="00B71298"/>
    <w:pPr>
      <w:keepNext/>
      <w:spacing w:before="240"/>
      <w:jc w:val="left"/>
    </w:pPr>
    <w:rPr>
      <w:rFonts w:ascii="Arial" w:hAnsi="Arial"/>
      <w:bCs/>
      <w:i/>
      <w:iCs/>
      <w:kern w:val="20"/>
      <w:sz w:val="20"/>
      <w:szCs w:val="20"/>
      <w:lang w:eastAsia="en-US"/>
    </w:rPr>
  </w:style>
  <w:style w:type="paragraph" w:customStyle="1" w:styleId="Heading4Stacked">
    <w:name w:val="Heading 4 (Stacked)"/>
    <w:basedOn w:val="Heading4Sub-headingsNormalStylePlus"/>
    <w:qFormat/>
    <w:rsid w:val="00B71298"/>
    <w:pPr>
      <w:spacing w:before="120"/>
    </w:pPr>
  </w:style>
  <w:style w:type="character" w:styleId="Hipercze">
    <w:name w:val="Hyperlink"/>
    <w:basedOn w:val="UyteHipercze"/>
    <w:uiPriority w:val="99"/>
    <w:qFormat/>
    <w:rsid w:val="00623CEB"/>
    <w:rPr>
      <w:rFonts w:ascii="Arial" w:hAnsi="Arial"/>
      <w:color w:val="0000FF"/>
      <w:sz w:val="20"/>
      <w:u w:val="single"/>
    </w:rPr>
  </w:style>
  <w:style w:type="paragraph" w:customStyle="1" w:styleId="ChaptHead">
    <w:name w:val="Chapt Head"/>
    <w:basedOn w:val="Normalny"/>
    <w:rsid w:val="001F2BAA"/>
    <w:pPr>
      <w:spacing w:after="480" w:line="480" w:lineRule="atLeast"/>
      <w:jc w:val="center"/>
    </w:pPr>
    <w:rPr>
      <w:rFonts w:ascii="Arial" w:eastAsia="MS Mincho" w:hAnsi="Arial"/>
      <w:b/>
      <w:sz w:val="34"/>
      <w:lang w:val="en-GB"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1F2BAA"/>
    <w:rPr>
      <w:color w:val="800080" w:themeColor="followedHyperlink"/>
      <w:u w:val="single"/>
    </w:rPr>
  </w:style>
  <w:style w:type="character" w:styleId="Numerstrony">
    <w:name w:val="page number"/>
    <w:aliases w:val="IFAC Page Number"/>
    <w:rsid w:val="00717EB9"/>
    <w:rPr>
      <w:rFonts w:ascii="Arial" w:hAnsi="Arial"/>
      <w:sz w:val="16"/>
    </w:rPr>
  </w:style>
  <w:style w:type="paragraph" w:customStyle="1" w:styleId="Bullet1Indented">
    <w:name w:val="Bullet 1 Indented"/>
    <w:basedOn w:val="IFACBulletList1"/>
    <w:next w:val="Bullet2indented"/>
    <w:qFormat/>
    <w:rsid w:val="001A5DBC"/>
    <w:pPr>
      <w:numPr>
        <w:numId w:val="7"/>
      </w:numPr>
      <w:tabs>
        <w:tab w:val="left" w:pos="1094"/>
      </w:tabs>
      <w:ind w:left="1094" w:hanging="547"/>
      <w:jc w:val="left"/>
    </w:pPr>
    <w:rPr>
      <w:rFonts w:eastAsia="Calibri"/>
    </w:rPr>
  </w:style>
  <w:style w:type="paragraph" w:customStyle="1" w:styleId="Bullet2indented">
    <w:name w:val="Bullet 2 indented"/>
    <w:basedOn w:val="IFACBulletList2"/>
    <w:next w:val="Bullet3Indented"/>
    <w:qFormat/>
    <w:rsid w:val="001A5DBC"/>
    <w:pPr>
      <w:numPr>
        <w:numId w:val="8"/>
      </w:numPr>
      <w:tabs>
        <w:tab w:val="clear" w:pos="1094"/>
        <w:tab w:val="left" w:pos="1642"/>
      </w:tabs>
      <w:ind w:left="1641" w:hanging="547"/>
      <w:jc w:val="left"/>
    </w:pPr>
    <w:rPr>
      <w:rFonts w:eastAsia="Calibri"/>
    </w:rPr>
  </w:style>
  <w:style w:type="paragraph" w:customStyle="1" w:styleId="IFACBulletList3">
    <w:name w:val="IFAC BulletList 3"/>
    <w:aliases w:val="bl3"/>
    <w:basedOn w:val="Normalny"/>
    <w:autoRedefine/>
    <w:qFormat/>
    <w:rsid w:val="00B71298"/>
    <w:pPr>
      <w:numPr>
        <w:ilvl w:val="2"/>
        <w:numId w:val="10"/>
      </w:numPr>
      <w:tabs>
        <w:tab w:val="left" w:pos="1642"/>
      </w:tabs>
      <w:spacing w:before="120"/>
    </w:pPr>
    <w:rPr>
      <w:rFonts w:ascii="Arial" w:hAnsi="Arial"/>
      <w:kern w:val="8"/>
      <w:sz w:val="20"/>
      <w:szCs w:val="24"/>
      <w:lang w:eastAsia="en-US" w:bidi="he-IL"/>
    </w:rPr>
  </w:style>
  <w:style w:type="paragraph" w:customStyle="1" w:styleId="Bullet3Indented">
    <w:name w:val="Bullet 3 Indented"/>
    <w:basedOn w:val="IFACBulletList3"/>
    <w:next w:val="Tekstpodstawowy"/>
    <w:qFormat/>
    <w:rsid w:val="00623CEB"/>
    <w:pPr>
      <w:numPr>
        <w:ilvl w:val="0"/>
        <w:numId w:val="24"/>
      </w:numPr>
      <w:ind w:left="2002"/>
    </w:pPr>
  </w:style>
  <w:style w:type="character" w:customStyle="1" w:styleId="Nagwek5Znak">
    <w:name w:val="Nagłówek 5 Znak"/>
    <w:link w:val="Nagwek5"/>
    <w:uiPriority w:val="9"/>
    <w:semiHidden/>
    <w:rsid w:val="00B71298"/>
    <w:rPr>
      <w:rFonts w:ascii="Cambria" w:hAnsi="Cambria"/>
      <w:color w:val="243F60"/>
      <w:kern w:val="20"/>
      <w:szCs w:val="20"/>
    </w:rPr>
  </w:style>
  <w:style w:type="paragraph" w:customStyle="1" w:styleId="Heading5Sub-headingsNormalStylePlus">
    <w:name w:val="Heading 5 (Sub-headings): Normal Style Plus"/>
    <w:basedOn w:val="Normalny"/>
    <w:next w:val="Normalny"/>
    <w:autoRedefine/>
    <w:rsid w:val="00B71298"/>
    <w:pPr>
      <w:spacing w:before="240"/>
      <w:jc w:val="left"/>
    </w:pPr>
    <w:rPr>
      <w:rFonts w:ascii="Arial" w:hAnsi="Arial"/>
      <w:bCs/>
      <w:kern w:val="20"/>
      <w:sz w:val="20"/>
      <w:szCs w:val="20"/>
      <w:lang w:eastAsia="en-US"/>
    </w:rPr>
  </w:style>
  <w:style w:type="paragraph" w:customStyle="1" w:styleId="Heading6Sub-headingsNormalstyleplus">
    <w:name w:val="Heading 6 (Sub-headings): Normal style plus"/>
    <w:basedOn w:val="Normalny"/>
    <w:next w:val="Normalny"/>
    <w:autoRedefine/>
    <w:qFormat/>
    <w:rsid w:val="00B71298"/>
    <w:pPr>
      <w:spacing w:before="240"/>
      <w:jc w:val="left"/>
    </w:pPr>
    <w:rPr>
      <w:rFonts w:ascii="Arial" w:hAnsi="Arial"/>
      <w:kern w:val="20"/>
      <w:sz w:val="20"/>
      <w:szCs w:val="20"/>
      <w:lang w:eastAsia="en-US"/>
    </w:rPr>
  </w:style>
  <w:style w:type="paragraph" w:customStyle="1" w:styleId="Heading7Sub-headingsNormalstyleplus">
    <w:name w:val="Heading 7 (Sub-headings): Normal style plus"/>
    <w:basedOn w:val="Normalny"/>
    <w:next w:val="Normalny"/>
    <w:qFormat/>
    <w:rsid w:val="00B71298"/>
    <w:pPr>
      <w:spacing w:before="240" w:after="120"/>
      <w:jc w:val="left"/>
    </w:pPr>
    <w:rPr>
      <w:rFonts w:ascii="Arial" w:hAnsi="Arial"/>
      <w:kern w:val="20"/>
      <w:sz w:val="20"/>
      <w:szCs w:val="20"/>
      <w:lang w:eastAsia="en-US"/>
    </w:rPr>
  </w:style>
  <w:style w:type="paragraph" w:customStyle="1" w:styleId="IFACBulletList1">
    <w:name w:val="IFAC BulletList 1"/>
    <w:aliases w:val="bl1"/>
    <w:basedOn w:val="Normalny"/>
    <w:autoRedefine/>
    <w:qFormat/>
    <w:rsid w:val="00623CEB"/>
    <w:pPr>
      <w:numPr>
        <w:numId w:val="10"/>
      </w:numPr>
      <w:tabs>
        <w:tab w:val="left" w:pos="547"/>
      </w:tabs>
      <w:spacing w:before="120"/>
      <w:ind w:left="547" w:hanging="547"/>
    </w:pPr>
    <w:rPr>
      <w:rFonts w:ascii="Arial" w:hAnsi="Arial"/>
      <w:kern w:val="8"/>
      <w:sz w:val="20"/>
      <w:szCs w:val="24"/>
      <w:lang w:eastAsia="en-US" w:bidi="he-IL"/>
    </w:rPr>
  </w:style>
  <w:style w:type="paragraph" w:customStyle="1" w:styleId="IFACBulletList2">
    <w:name w:val="IFAC BulletList 2"/>
    <w:aliases w:val="bl2"/>
    <w:basedOn w:val="Normalny"/>
    <w:autoRedefine/>
    <w:qFormat/>
    <w:rsid w:val="00623CEB"/>
    <w:pPr>
      <w:numPr>
        <w:numId w:val="11"/>
      </w:numPr>
      <w:tabs>
        <w:tab w:val="left" w:pos="1094"/>
      </w:tabs>
      <w:spacing w:before="120"/>
      <w:ind w:left="1094" w:hanging="547"/>
    </w:pPr>
    <w:rPr>
      <w:rFonts w:ascii="Arial" w:hAnsi="Arial"/>
      <w:kern w:val="8"/>
      <w:sz w:val="20"/>
      <w:szCs w:val="24"/>
      <w:lang w:eastAsia="en-US" w:bidi="he-IL"/>
    </w:rPr>
  </w:style>
  <w:style w:type="paragraph" w:customStyle="1" w:styleId="IFACLetterBullet">
    <w:name w:val="IFAC Letter Bullet"/>
    <w:aliases w:val="lb"/>
    <w:basedOn w:val="Akapitzlist"/>
    <w:qFormat/>
    <w:rsid w:val="00B71298"/>
    <w:pPr>
      <w:numPr>
        <w:numId w:val="12"/>
      </w:numPr>
      <w:tabs>
        <w:tab w:val="left" w:pos="547"/>
      </w:tabs>
      <w:spacing w:before="240" w:after="0" w:line="280" w:lineRule="exact"/>
      <w:contextualSpacing w:val="0"/>
      <w:jc w:val="both"/>
    </w:pPr>
    <w:rPr>
      <w:rFonts w:ascii="Arial" w:eastAsia="Calibri" w:hAnsi="Arial"/>
      <w:b/>
      <w:kern w:val="8"/>
      <w:sz w:val="20"/>
      <w:lang w:eastAsia="en-US" w:bidi="he-IL"/>
    </w:rPr>
  </w:style>
  <w:style w:type="paragraph" w:customStyle="1" w:styleId="IFACNumberAndLetter">
    <w:name w:val="IFAC NumberAndLetter"/>
    <w:basedOn w:val="Akapitzlist"/>
    <w:autoRedefine/>
    <w:qFormat/>
    <w:rsid w:val="00BA325E"/>
    <w:pPr>
      <w:numPr>
        <w:numId w:val="18"/>
      </w:numPr>
      <w:tabs>
        <w:tab w:val="left" w:pos="547"/>
      </w:tabs>
      <w:spacing w:before="120" w:after="0" w:line="280" w:lineRule="exact"/>
      <w:ind w:left="547" w:hanging="547"/>
      <w:contextualSpacing w:val="0"/>
      <w:jc w:val="both"/>
    </w:pPr>
    <w:rPr>
      <w:rFonts w:ascii="Arial" w:hAnsi="Arial"/>
      <w:kern w:val="20"/>
      <w:sz w:val="20"/>
      <w:szCs w:val="20"/>
      <w:lang w:eastAsia="en-US"/>
    </w:rPr>
  </w:style>
  <w:style w:type="paragraph" w:customStyle="1" w:styleId="LetterNumber">
    <w:name w:val="Letter Number"/>
    <w:basedOn w:val="Tekstpodstawowy"/>
    <w:qFormat/>
    <w:rsid w:val="00B71298"/>
    <w:pPr>
      <w:ind w:left="547" w:hanging="547"/>
    </w:pPr>
  </w:style>
  <w:style w:type="paragraph" w:customStyle="1" w:styleId="List1">
    <w:name w:val="List 1"/>
    <w:basedOn w:val="Normalny"/>
    <w:rsid w:val="00BA325E"/>
    <w:pPr>
      <w:numPr>
        <w:numId w:val="23"/>
      </w:numPr>
      <w:tabs>
        <w:tab w:val="left" w:pos="547"/>
      </w:tabs>
      <w:spacing w:before="120"/>
      <w:ind w:left="547" w:hanging="547"/>
      <w:jc w:val="left"/>
    </w:pPr>
    <w:rPr>
      <w:rFonts w:ascii="Arial" w:eastAsia="Calibri" w:hAnsi="Arial"/>
      <w:sz w:val="20"/>
      <w:lang w:eastAsia="en-US"/>
    </w:rPr>
  </w:style>
  <w:style w:type="paragraph" w:styleId="Lista2">
    <w:name w:val="List 2"/>
    <w:basedOn w:val="List1"/>
    <w:next w:val="Lista3"/>
    <w:uiPriority w:val="99"/>
    <w:unhideWhenUsed/>
    <w:rsid w:val="00BA325E"/>
    <w:pPr>
      <w:numPr>
        <w:ilvl w:val="1"/>
      </w:numPr>
      <w:contextualSpacing/>
    </w:pPr>
  </w:style>
  <w:style w:type="paragraph" w:styleId="Lista3">
    <w:name w:val="List 3"/>
    <w:basedOn w:val="Lista2"/>
    <w:next w:val="Lista4"/>
    <w:uiPriority w:val="99"/>
    <w:unhideWhenUsed/>
    <w:rsid w:val="00BA325E"/>
    <w:pPr>
      <w:numPr>
        <w:ilvl w:val="2"/>
      </w:numPr>
      <w:contextualSpacing w:val="0"/>
    </w:pPr>
  </w:style>
  <w:style w:type="paragraph" w:styleId="Lista4">
    <w:name w:val="List 4"/>
    <w:basedOn w:val="Lista3"/>
    <w:next w:val="Lista5"/>
    <w:uiPriority w:val="99"/>
    <w:unhideWhenUsed/>
    <w:rsid w:val="00176008"/>
    <w:pPr>
      <w:numPr>
        <w:ilvl w:val="3"/>
      </w:numPr>
      <w:ind w:left="2189"/>
    </w:pPr>
  </w:style>
  <w:style w:type="paragraph" w:styleId="Lista5">
    <w:name w:val="List 5"/>
    <w:basedOn w:val="Lista4"/>
    <w:uiPriority w:val="99"/>
    <w:unhideWhenUsed/>
    <w:rsid w:val="00176008"/>
    <w:pPr>
      <w:numPr>
        <w:ilvl w:val="4"/>
      </w:numPr>
      <w:ind w:left="2736"/>
    </w:pPr>
  </w:style>
  <w:style w:type="character" w:customStyle="1" w:styleId="Nagwek4Znak">
    <w:name w:val="Nagłówek 4 Znak"/>
    <w:basedOn w:val="Domylnaczcionkaakapitu"/>
    <w:link w:val="Nagwek4"/>
    <w:rsid w:val="00733EE0"/>
    <w:rPr>
      <w:rFonts w:ascii="Arial" w:eastAsiaTheme="majorEastAsia" w:hAnsi="Arial" w:cstheme="majorBidi"/>
      <w:b/>
      <w:bCs/>
      <w:i/>
      <w:iCs/>
      <w:color w:val="4F81BD" w:themeColor="accent1"/>
      <w:lang w:val="en-US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D660EE"/>
  </w:style>
  <w:style w:type="character" w:customStyle="1" w:styleId="AkapitzlistZnak">
    <w:name w:val="Akapit z listą Znak"/>
    <w:aliases w:val="Bullet Points Znak,1st Bullet Znak,List Paragraph2 Znak,Paragraphe de liste Znak,Colorful List - Accent 11 Znak"/>
    <w:link w:val="Akapitzlist"/>
    <w:uiPriority w:val="34"/>
    <w:rsid w:val="00B13D09"/>
    <w:rPr>
      <w:rFonts w:ascii="Calibri" w:hAnsi="Calibri"/>
      <w:sz w:val="22"/>
      <w:lang w:val="en-US"/>
    </w:rPr>
  </w:style>
  <w:style w:type="paragraph" w:customStyle="1" w:styleId="Default">
    <w:name w:val="Default"/>
    <w:rsid w:val="00B13D09"/>
    <w:pPr>
      <w:autoSpaceDE w:val="0"/>
      <w:autoSpaceDN w:val="0"/>
      <w:adjustRightInd w:val="0"/>
      <w:spacing w:before="240"/>
      <w:ind w:left="547" w:hanging="547"/>
    </w:pPr>
    <w:rPr>
      <w:rFonts w:eastAsia="Calibri"/>
      <w:color w:val="000000"/>
      <w:szCs w:val="24"/>
      <w:lang w:val="en-AU" w:eastAsia="en-US"/>
    </w:rPr>
  </w:style>
  <w:style w:type="table" w:styleId="Tabela-Siatka">
    <w:name w:val="Table Grid"/>
    <w:basedOn w:val="Standardowy"/>
    <w:rsid w:val="008E7B04"/>
    <w:rPr>
      <w:rFonts w:asciiTheme="minorHAnsi" w:eastAsiaTheme="minorHAnsi" w:hAnsiTheme="minorHAnsi" w:cstheme="minorBidi"/>
      <w:sz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992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3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7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8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aasb.org/publications/exposure-draft-proposed-international-standard-auditing-financial-statements-less-complex-entities" TargetMode="External"/><Relationship Id="rId13" Type="http://schemas.openxmlformats.org/officeDocument/2006/relationships/hyperlink" Target="mailto:Permissions@ifac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DC6B54-3E3C-4710-B130-D5E134946D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1972</Words>
  <Characters>11835</Characters>
  <Application>Microsoft Office Word</Application>
  <DocSecurity>0</DocSecurity>
  <Lines>98</Lines>
  <Paragraphs>27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13780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Translation by MAart</dc:creator>
  <cp:lastModifiedBy>Joanna Płaczek</cp:lastModifiedBy>
  <cp:revision>6</cp:revision>
  <cp:lastPrinted>2017-02-09T17:12:00Z</cp:lastPrinted>
  <dcterms:created xsi:type="dcterms:W3CDTF">2021-12-07T11:01:00Z</dcterms:created>
  <dcterms:modified xsi:type="dcterms:W3CDTF">2021-12-08T07:44:00Z</dcterms:modified>
</cp:coreProperties>
</file>